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A5" w:rsidRDefault="00361DA5" w:rsidP="00361DA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4DB0" w:rsidRPr="00B75C6D" w:rsidRDefault="00700B02" w:rsidP="00361DA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5C6D">
        <w:rPr>
          <w:rFonts w:ascii="Times New Roman" w:hAnsi="Times New Roman"/>
          <w:b/>
          <w:sz w:val="24"/>
          <w:szCs w:val="24"/>
        </w:rPr>
        <w:t>Утверждаю</w:t>
      </w:r>
    </w:p>
    <w:p w:rsidR="001A4DB0" w:rsidRPr="00B75C6D" w:rsidRDefault="00700B02" w:rsidP="00361DA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5C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361DA5" w:rsidRPr="00B75C6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B75C6D">
        <w:rPr>
          <w:rFonts w:ascii="Times New Roman" w:hAnsi="Times New Roman"/>
          <w:b/>
          <w:sz w:val="24"/>
          <w:szCs w:val="24"/>
        </w:rPr>
        <w:t>Начальник отдела культуры</w:t>
      </w:r>
    </w:p>
    <w:p w:rsidR="001A4DB0" w:rsidRPr="00B75C6D" w:rsidRDefault="00700B02" w:rsidP="00361DA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5C6D">
        <w:rPr>
          <w:rFonts w:ascii="Times New Roman" w:hAnsi="Times New Roman"/>
          <w:b/>
          <w:sz w:val="24"/>
          <w:szCs w:val="24"/>
        </w:rPr>
        <w:t>Администрации Зубцовского района</w:t>
      </w:r>
    </w:p>
    <w:p w:rsidR="001A4DB0" w:rsidRPr="00B75C6D" w:rsidRDefault="00700B02" w:rsidP="00361DA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5C6D">
        <w:rPr>
          <w:rFonts w:ascii="Times New Roman" w:hAnsi="Times New Roman"/>
          <w:b/>
          <w:sz w:val="24"/>
          <w:szCs w:val="24"/>
        </w:rPr>
        <w:t>______________В.А.Кропивницкий</w:t>
      </w:r>
    </w:p>
    <w:p w:rsidR="001A4DB0" w:rsidRPr="00B75C6D" w:rsidRDefault="00700B02" w:rsidP="00361DA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5C6D">
        <w:rPr>
          <w:rFonts w:ascii="Times New Roman" w:hAnsi="Times New Roman"/>
          <w:b/>
          <w:sz w:val="24"/>
          <w:szCs w:val="24"/>
        </w:rPr>
        <w:t>«_____» ____________2018 г.</w:t>
      </w:r>
    </w:p>
    <w:p w:rsidR="001A4DB0" w:rsidRPr="00B75C6D" w:rsidRDefault="001A4DB0" w:rsidP="00361DA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4DB0" w:rsidRPr="00B75C6D" w:rsidRDefault="001A4DB0">
      <w:pPr>
        <w:rPr>
          <w:rFonts w:ascii="Times New Roman" w:hAnsi="Times New Roman"/>
          <w:b/>
          <w:sz w:val="24"/>
          <w:szCs w:val="24"/>
        </w:rPr>
      </w:pPr>
    </w:p>
    <w:p w:rsidR="001A4DB0" w:rsidRPr="00B75C6D" w:rsidRDefault="001A4DB0">
      <w:pPr>
        <w:rPr>
          <w:rFonts w:ascii="Times New Roman" w:hAnsi="Times New Roman"/>
          <w:b/>
          <w:sz w:val="24"/>
          <w:szCs w:val="24"/>
        </w:rPr>
      </w:pPr>
    </w:p>
    <w:p w:rsidR="001A4DB0" w:rsidRPr="00B75C6D" w:rsidRDefault="001A4DB0">
      <w:pPr>
        <w:rPr>
          <w:rFonts w:ascii="Times New Roman" w:hAnsi="Times New Roman"/>
          <w:b/>
          <w:sz w:val="56"/>
          <w:szCs w:val="24"/>
        </w:rPr>
      </w:pPr>
    </w:p>
    <w:p w:rsidR="001A4DB0" w:rsidRPr="00B75C6D" w:rsidRDefault="007B4A08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B75C6D">
        <w:rPr>
          <w:rFonts w:ascii="Times New Roman" w:hAnsi="Times New Roman" w:cs="Times New Roman"/>
          <w:b/>
          <w:bCs/>
          <w:sz w:val="36"/>
          <w:szCs w:val="24"/>
        </w:rPr>
        <w:t>ПЛА</w:t>
      </w:r>
      <w:r w:rsidR="00700B02" w:rsidRPr="00B75C6D">
        <w:rPr>
          <w:rFonts w:ascii="Times New Roman" w:hAnsi="Times New Roman" w:cs="Times New Roman"/>
          <w:b/>
          <w:bCs/>
          <w:sz w:val="36"/>
          <w:szCs w:val="24"/>
        </w:rPr>
        <w:t>Н</w:t>
      </w:r>
    </w:p>
    <w:p w:rsidR="001A4DB0" w:rsidRPr="00B75C6D" w:rsidRDefault="00700B02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B75C6D">
        <w:rPr>
          <w:rFonts w:ascii="Times New Roman" w:hAnsi="Times New Roman" w:cs="Times New Roman"/>
          <w:b/>
          <w:bCs/>
          <w:sz w:val="36"/>
          <w:szCs w:val="24"/>
        </w:rPr>
        <w:t>работы  библиотек</w:t>
      </w:r>
    </w:p>
    <w:p w:rsidR="001A4DB0" w:rsidRPr="00B75C6D" w:rsidRDefault="00700B02">
      <w:pPr>
        <w:pStyle w:val="aa"/>
        <w:jc w:val="center"/>
        <w:rPr>
          <w:rFonts w:ascii="Times New Roman" w:hAnsi="Times New Roman"/>
          <w:b/>
          <w:sz w:val="36"/>
          <w:lang w:val="ru-RU"/>
        </w:rPr>
      </w:pPr>
      <w:r w:rsidRPr="00B75C6D">
        <w:rPr>
          <w:rFonts w:ascii="Times New Roman" w:hAnsi="Times New Roman"/>
          <w:b/>
          <w:sz w:val="36"/>
          <w:lang w:val="ru-RU"/>
        </w:rPr>
        <w:t>Муниципального бюджетного учреждения культуры</w:t>
      </w:r>
    </w:p>
    <w:p w:rsidR="001A4DB0" w:rsidRPr="00B75C6D" w:rsidRDefault="00700B02">
      <w:pPr>
        <w:pStyle w:val="aa"/>
        <w:jc w:val="center"/>
        <w:rPr>
          <w:rFonts w:ascii="Times New Roman" w:hAnsi="Times New Roman"/>
          <w:b/>
          <w:sz w:val="36"/>
          <w:lang w:val="ru-RU"/>
        </w:rPr>
      </w:pPr>
      <w:r w:rsidRPr="00B75C6D">
        <w:rPr>
          <w:rFonts w:ascii="Times New Roman" w:hAnsi="Times New Roman"/>
          <w:b/>
          <w:sz w:val="36"/>
          <w:lang w:val="ru-RU"/>
        </w:rPr>
        <w:t>«Межпоселенческая централизованная</w:t>
      </w:r>
    </w:p>
    <w:p w:rsidR="001A4DB0" w:rsidRPr="00B75C6D" w:rsidRDefault="00700B02">
      <w:pPr>
        <w:pStyle w:val="aa"/>
        <w:jc w:val="center"/>
        <w:rPr>
          <w:rFonts w:ascii="Times New Roman" w:hAnsi="Times New Roman"/>
          <w:b/>
          <w:sz w:val="36"/>
          <w:lang w:val="ru-RU"/>
        </w:rPr>
      </w:pPr>
      <w:r w:rsidRPr="00B75C6D">
        <w:rPr>
          <w:rFonts w:ascii="Times New Roman" w:hAnsi="Times New Roman"/>
          <w:b/>
          <w:sz w:val="36"/>
          <w:lang w:val="ru-RU"/>
        </w:rPr>
        <w:t xml:space="preserve"> библиотечная система»</w:t>
      </w:r>
    </w:p>
    <w:p w:rsidR="001A4DB0" w:rsidRPr="00B75C6D" w:rsidRDefault="00700B02">
      <w:pPr>
        <w:pStyle w:val="aa"/>
        <w:jc w:val="center"/>
        <w:rPr>
          <w:rFonts w:ascii="Times New Roman" w:hAnsi="Times New Roman"/>
          <w:b/>
          <w:sz w:val="36"/>
          <w:lang w:val="ru-RU"/>
        </w:rPr>
      </w:pPr>
      <w:r w:rsidRPr="00B75C6D">
        <w:rPr>
          <w:rFonts w:ascii="Times New Roman" w:hAnsi="Times New Roman"/>
          <w:b/>
          <w:sz w:val="36"/>
          <w:lang w:val="ru-RU"/>
        </w:rPr>
        <w:t>Зубцовского района Тверской области</w:t>
      </w:r>
    </w:p>
    <w:p w:rsidR="001A4DB0" w:rsidRPr="00B75C6D" w:rsidRDefault="007B4A08">
      <w:pPr>
        <w:jc w:val="center"/>
        <w:rPr>
          <w:rStyle w:val="ad"/>
          <w:rFonts w:ascii="Times New Roman" w:eastAsia="Calibri" w:hAnsi="Times New Roman"/>
          <w:iCs/>
          <w:sz w:val="40"/>
          <w:szCs w:val="24"/>
          <w:lang w:val="ru-RU"/>
        </w:rPr>
      </w:pPr>
      <w:r w:rsidRPr="00B75C6D">
        <w:rPr>
          <w:rStyle w:val="ad"/>
          <w:rFonts w:ascii="Times New Roman" w:eastAsia="Calibri" w:hAnsi="Times New Roman"/>
          <w:iCs/>
          <w:sz w:val="36"/>
          <w:szCs w:val="24"/>
          <w:lang w:val="ru-RU"/>
        </w:rPr>
        <w:t>на  2019</w:t>
      </w:r>
      <w:r w:rsidR="00700B02" w:rsidRPr="00B75C6D">
        <w:rPr>
          <w:rStyle w:val="ad"/>
          <w:rFonts w:ascii="Times New Roman" w:eastAsia="Calibri" w:hAnsi="Times New Roman"/>
          <w:iCs/>
          <w:sz w:val="36"/>
          <w:szCs w:val="24"/>
          <w:lang w:val="ru-RU"/>
        </w:rPr>
        <w:t xml:space="preserve">  год</w:t>
      </w:r>
    </w:p>
    <w:p w:rsidR="001A4DB0" w:rsidRPr="00B75C6D" w:rsidRDefault="001A4DB0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A4DB0" w:rsidRPr="00B75C6D" w:rsidRDefault="001A4DB0">
      <w:pPr>
        <w:rPr>
          <w:rFonts w:ascii="Times New Roman" w:hAnsi="Times New Roman"/>
          <w:b/>
          <w:sz w:val="24"/>
          <w:szCs w:val="24"/>
        </w:rPr>
      </w:pPr>
    </w:p>
    <w:p w:rsidR="001A4DB0" w:rsidRPr="00B75C6D" w:rsidRDefault="001A4D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DB0" w:rsidRPr="00B75C6D" w:rsidRDefault="001A4DB0">
      <w:pPr>
        <w:rPr>
          <w:rFonts w:ascii="Times New Roman" w:hAnsi="Times New Roman"/>
          <w:b/>
          <w:sz w:val="24"/>
          <w:szCs w:val="24"/>
        </w:rPr>
      </w:pPr>
    </w:p>
    <w:p w:rsidR="001A4DB0" w:rsidRPr="00B75C6D" w:rsidRDefault="001A4D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4DB0" w:rsidRPr="00B75C6D" w:rsidRDefault="001A4D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4A08" w:rsidRPr="00B75C6D" w:rsidRDefault="007B4A0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7B4A08" w:rsidRPr="00B75C6D" w:rsidRDefault="007B4A0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7B4A08" w:rsidRPr="00B75C6D" w:rsidRDefault="007B4A0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1A4DB0" w:rsidRPr="00B75C6D" w:rsidRDefault="00700B02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 w:rsidRPr="00B75C6D">
        <w:rPr>
          <w:rFonts w:ascii="Times New Roman" w:hAnsi="Times New Roman"/>
          <w:i w:val="0"/>
          <w:sz w:val="24"/>
          <w:szCs w:val="24"/>
          <w:lang w:val="ru-RU"/>
        </w:rPr>
        <w:t xml:space="preserve">Миссия   МБУК  МЦБС  Зубцовского района: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- Удовлетворение  информационных  потребностей  пользователей.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- Создание  равных  прав  и  возможностей  в  получении  информации   и  доступа  к  любому  документу  в  фондах  библиотек всех  социальных слоев  общества. 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-Осуществление  передачи  культурных  ценностей из  поколения  в  поколение  через  сбор,  хранение  и предоставление информации  и  документов,  ее  содержащих, используя   все имеющиеся  ресурсы библиотечной  системы.</w:t>
      </w:r>
    </w:p>
    <w:p w:rsidR="001A4DB0" w:rsidRPr="00B75C6D" w:rsidRDefault="00700B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- Стать связующим звеном между пользователем и книгой и обеспечить каждому пользователю качественный и эффективный доступ к любым информационным, интеллектуальным и духовным ресурсам, быть проводником истории и культуры своей страны и своего края.</w:t>
      </w:r>
    </w:p>
    <w:p w:rsidR="001A4DB0" w:rsidRPr="00B75C6D" w:rsidRDefault="00700B02">
      <w:pPr>
        <w:rPr>
          <w:rFonts w:ascii="Times New Roman" w:hAnsi="Times New Roman"/>
          <w:b/>
          <w:bCs/>
          <w:sz w:val="24"/>
          <w:szCs w:val="24"/>
        </w:rPr>
      </w:pPr>
      <w:r w:rsidRPr="00B75C6D">
        <w:rPr>
          <w:rFonts w:ascii="Times New Roman" w:hAnsi="Times New Roman"/>
          <w:b/>
          <w:bCs/>
          <w:sz w:val="24"/>
          <w:szCs w:val="24"/>
        </w:rPr>
        <w:t xml:space="preserve">Основные  задачи  библиотек:    </w:t>
      </w:r>
    </w:p>
    <w:p w:rsidR="001A4DB0" w:rsidRPr="00B75C6D" w:rsidRDefault="00700B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1. Создание максимально комфортных условий для доступа пользователей к информации на всех видах носителей </w:t>
      </w:r>
    </w:p>
    <w:p w:rsidR="001A4DB0" w:rsidRPr="00B75C6D" w:rsidRDefault="00700B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2. Формирование у читателей информационной культуры и культуры чтения через библиотечные уроки.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3. Активизация работы библиотек с детьми и молодёжью.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4. Осуществление воспитательных и образовательных функций по направлениям: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-патриотическое воспитание;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-экологическое просвещение;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-краеведение;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-нравственное и эстетическое воспитание;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-интерес к истории Отечества;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-содействие образованию и самообразованию; 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-здоровый образ жизни.</w:t>
      </w:r>
    </w:p>
    <w:p w:rsidR="001A4DB0" w:rsidRPr="00B75C6D" w:rsidRDefault="00700B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5. Осуществление культурно-просветительской  деятельности. </w:t>
      </w:r>
    </w:p>
    <w:p w:rsidR="001A4DB0" w:rsidRPr="00B75C6D" w:rsidRDefault="00700B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6. Приобщение к чтению, родному слову, к истории и современной жизни страны.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7. Совершенствование традиционных и осваивание новых библиотечных технологий для качественного обслуживания  читателей;</w:t>
      </w:r>
    </w:p>
    <w:p w:rsidR="001A4DB0" w:rsidRPr="00B75C6D" w:rsidRDefault="00700B02">
      <w:pPr>
        <w:rPr>
          <w:rFonts w:ascii="Times New Roman" w:hAnsi="Times New Roman"/>
          <w:b/>
          <w:sz w:val="24"/>
          <w:szCs w:val="24"/>
        </w:rPr>
      </w:pPr>
      <w:r w:rsidRPr="00B75C6D">
        <w:rPr>
          <w:rFonts w:ascii="Times New Roman" w:hAnsi="Times New Roman"/>
          <w:b/>
          <w:bCs/>
          <w:sz w:val="24"/>
          <w:szCs w:val="24"/>
        </w:rPr>
        <w:t>Основные направления работы:</w:t>
      </w:r>
      <w:r w:rsidRPr="00B75C6D">
        <w:rPr>
          <w:rFonts w:ascii="Times New Roman" w:hAnsi="Times New Roman"/>
          <w:b/>
          <w:sz w:val="24"/>
          <w:szCs w:val="24"/>
        </w:rPr>
        <w:t xml:space="preserve">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lastRenderedPageBreak/>
        <w:t>1. Обеспечение доступности, оперативности и комфортности получения информации пользователями библиотеки;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2. Оказание помощи пользователям в процессе образования, самообразования, формирования личности, развитии творческих способностей;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3. Продвижение книги и чтения среди населения и повышение уровня читательской активности;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4. Осуществление всестороннего раскрытия фонда библиотеки с использованием различных форм индивидуальной и массовой работы;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5.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услуг;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6. Изучение опыта работы других библиотек с целью внедрения в практику работы библиотеки наиболее интересных форм библиотечных услуг;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 xml:space="preserve">7. Работа по сохранности, пополнению фонда; </w:t>
      </w:r>
    </w:p>
    <w:p w:rsidR="001A4DB0" w:rsidRPr="00B75C6D" w:rsidRDefault="00700B02">
      <w:pPr>
        <w:rPr>
          <w:rFonts w:ascii="Times New Roman" w:hAnsi="Times New Roman"/>
          <w:sz w:val="24"/>
          <w:szCs w:val="24"/>
        </w:rPr>
      </w:pPr>
      <w:r w:rsidRPr="00B75C6D">
        <w:rPr>
          <w:rFonts w:ascii="Times New Roman" w:hAnsi="Times New Roman"/>
          <w:sz w:val="24"/>
          <w:szCs w:val="24"/>
        </w:rPr>
        <w:t>8. Краеведческая деятельность.</w:t>
      </w:r>
    </w:p>
    <w:p w:rsidR="001A4DB0" w:rsidRPr="00B75C6D" w:rsidRDefault="001A4DB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4079"/>
        <w:gridCol w:w="1843"/>
        <w:gridCol w:w="142"/>
        <w:gridCol w:w="2126"/>
        <w:gridCol w:w="141"/>
        <w:gridCol w:w="1135"/>
      </w:tblGrid>
      <w:tr w:rsidR="001A4DB0" w:rsidRPr="00B75C6D">
        <w:trPr>
          <w:trHeight w:val="315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A08"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 основных мероприятий на 2019</w:t>
            </w: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4DB0" w:rsidRPr="00B75C6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DB0" w:rsidRPr="00B75C6D" w:rsidRDefault="001A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DB0" w:rsidRPr="00B75C6D" w:rsidRDefault="001A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DB0" w:rsidRPr="00B75C6D" w:rsidRDefault="001A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DB0" w:rsidRPr="00B75C6D" w:rsidRDefault="001A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DB0" w:rsidRPr="00B75C6D" w:rsidRDefault="001A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A4DB0" w:rsidRPr="00B75C6D">
        <w:trPr>
          <w:trHeight w:val="1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цели муниципальной программы, подпрограммы, задачи подпрограммы, мероприятия (административные мероприятия)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подразделения администратора государственной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A4DB0" w:rsidRPr="00B75C6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A4DB0" w:rsidRPr="00B75C6D">
        <w:trPr>
          <w:trHeight w:val="315"/>
        </w:trPr>
        <w:tc>
          <w:tcPr>
            <w:tcW w:w="10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Выполнение подпрограммы 1 "Сохранение и развитие культурного потенциала  Зубцовского  района"</w:t>
            </w:r>
          </w:p>
        </w:tc>
      </w:tr>
      <w:tr w:rsidR="001A4DB0" w:rsidRPr="00B75C6D">
        <w:trPr>
          <w:trHeight w:val="570"/>
        </w:trPr>
        <w:tc>
          <w:tcPr>
            <w:tcW w:w="10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1 "Сохранение и развитие библиотечного  дела"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1.001 «Библиотечное обслуживание населения в библиотеках муниципального образования Тверской области «Зубцовский район»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DB0" w:rsidRPr="00B75C6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МЦБС Зубцовского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МЦБС Зубцовского района Лебедева Е.Л.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1A4DB0" w:rsidRPr="00B75C6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библиотек, включая оцифровку 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МЦБС Зубцовского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МЦБС Зубцовского района Лебедева 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</w:tr>
      <w:tr w:rsidR="001A4DB0" w:rsidRPr="00B75C6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  <w:r w:rsidR="00FF5E67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числе, работа в сводном каталоге Тверской области ОПАК ГЛОБАЛ, пополнение областной краеведческой электронной картотеки КОРБИС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МЦБС Зубцовского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МЦБС Зубцовского района Лебедева Е.Л.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1A4DB0" w:rsidRPr="00B75C6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мероприятий (семинары, методические консультации, проверки, деловые игры, разработка рекомендаций для библиотечных работников</w:t>
            </w:r>
            <w:r w:rsidR="00FF5E67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целью осуществления </w:t>
            </w:r>
            <w:r w:rsidR="00E936A8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 повышения квалификации сотрудников.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МЦБС Зубцовского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МЦБС Зубцовского района Лебедева Е.Л.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1A4DB0" w:rsidRPr="00B75C6D" w:rsidTr="007B4A08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7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МЦБС Зубцовского </w:t>
            </w:r>
            <w:r w:rsidR="00361DA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7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МЦБС </w:t>
            </w:r>
            <w:r w:rsidR="00361DA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Зубцовского района Лебедева Е.Л.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B4A08" w:rsidP="00A3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«Прикоснись сердцем к театру», 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Году театра в Российской Федерации</w:t>
            </w:r>
            <w:r w:rsidR="00761877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Default="009E6C17" w:rsidP="007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МЦБС Зубцовского района</w:t>
            </w:r>
          </w:p>
          <w:p w:rsidR="009E6C17" w:rsidRPr="00B75C6D" w:rsidRDefault="009E6C17" w:rsidP="007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Default="009E6C17" w:rsidP="007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МЦБС Зубцовского района Лебедева Е.Л.</w:t>
            </w:r>
          </w:p>
          <w:p w:rsidR="009E6C17" w:rsidRPr="00B75C6D" w:rsidRDefault="009E6C17" w:rsidP="007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761877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77" w:rsidRPr="00B75C6D" w:rsidRDefault="0076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77" w:rsidRPr="00B75C6D" w:rsidRDefault="0076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социально незащищёнными слоями населения «Библиотека без границ»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877" w:rsidRPr="00B75C6D" w:rsidRDefault="00761877" w:rsidP="007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877" w:rsidRPr="00B75C6D" w:rsidRDefault="00761877" w:rsidP="007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77" w:rsidRPr="00B75C6D" w:rsidRDefault="00B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декабрь</w:t>
            </w:r>
          </w:p>
        </w:tc>
      </w:tr>
      <w:tr w:rsidR="001A4DB0" w:rsidRPr="00B75C6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76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 на каникулах по программе «</w:t>
            </w:r>
            <w:r w:rsidR="00761877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с книгой -2019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 мероприя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по программе л</w:t>
            </w:r>
            <w:r w:rsidR="00761877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етних чтений «Летнее солнце на книжной странице»!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март, июнь, июль, август, ноябрь</w:t>
            </w:r>
          </w:p>
        </w:tc>
      </w:tr>
      <w:tr w:rsidR="00B75C6D" w:rsidRPr="00B75C6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C6D" w:rsidRPr="00B75C6D" w:rsidRDefault="00B7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6D" w:rsidRPr="00B75C6D" w:rsidRDefault="00B75C6D" w:rsidP="00A3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новогодним и рождественским праздникам «Новогодний переполох или ночь перед Рождеством»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C6D" w:rsidRPr="00B75C6D" w:rsidRDefault="00B7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C6D" w:rsidRPr="00B75C6D" w:rsidRDefault="00B7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6D" w:rsidRPr="00B75C6D" w:rsidRDefault="00B7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 января</w:t>
            </w:r>
          </w:p>
        </w:tc>
      </w:tr>
      <w:tr w:rsidR="00413CA2" w:rsidRPr="00B75C6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CA2" w:rsidRPr="00B75C6D" w:rsidRDefault="004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A2" w:rsidRPr="00B75C6D" w:rsidRDefault="00413CA2" w:rsidP="00A3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«Их подвиг не забудем никогда»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посвященных 30 -летию со дня вывода советских войск из Афганистана 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(15.02)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CA2" w:rsidRPr="00B75C6D" w:rsidRDefault="0041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CA2" w:rsidRPr="00B75C6D" w:rsidRDefault="0041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A2" w:rsidRPr="00B75C6D" w:rsidRDefault="004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5665E8" w:rsidP="00A3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00B0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икл мероприятий 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за молодежью»</w:t>
            </w:r>
            <w:r w:rsidR="00700B0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761877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0B0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молодого избирателя 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(17.02)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</w:tr>
      <w:tr w:rsidR="001A4DB0" w:rsidRPr="00B75C6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A3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5665E8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мероприятий</w:t>
            </w:r>
            <w:r w:rsidR="00A36865" w:rsidRPr="00B75C6D">
              <w:t xml:space="preserve"> 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«Держава армией сильна», </w:t>
            </w:r>
            <w:r w:rsidR="005665E8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Дню Защитников О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течества  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(23.02)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февраля </w:t>
            </w:r>
          </w:p>
        </w:tc>
      </w:tr>
      <w:tr w:rsidR="001A4DB0" w:rsidRPr="00B75C6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B0" w:rsidRPr="00B75C6D" w:rsidRDefault="001A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B0" w:rsidRPr="00B75C6D" w:rsidRDefault="00700B02" w:rsidP="00BC5482">
            <w:pPr>
              <w:spacing w:after="0" w:line="240" w:lineRule="auto"/>
              <w:rPr>
                <w:rStyle w:val="ae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патриотического воспитания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«Дорогами войны»</w:t>
            </w:r>
            <w:r w:rsidR="00BC548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76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освобождения Зубцовского района от немецко-фашистских захватчиков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03.03)</w:t>
            </w:r>
          </w:p>
          <w:p w:rsidR="00BC5482" w:rsidRPr="00B75C6D" w:rsidRDefault="00BC5482" w:rsidP="00B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марта</w:t>
            </w:r>
          </w:p>
        </w:tc>
      </w:tr>
      <w:tr w:rsidR="001A4DB0" w:rsidRPr="00B75C6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B0" w:rsidRPr="00B75C6D" w:rsidRDefault="001A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B0" w:rsidRPr="00B75C6D" w:rsidRDefault="00700B02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 на свете тебя дороже…»</w:t>
            </w:r>
            <w:r w:rsidR="00BC548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</w:t>
            </w:r>
            <w:r w:rsidRPr="00B75C6D">
              <w:t xml:space="preserve"> 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BC548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ждународному женскому Дню 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(08.03)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марта</w:t>
            </w:r>
          </w:p>
        </w:tc>
      </w:tr>
      <w:tr w:rsidR="001A4DB0" w:rsidRPr="00B75C6D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«Поэзия как волшебство»</w:t>
            </w:r>
            <w:r w:rsidR="00BC548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Всемирному дню поэзии 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(21.03)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16-24 марта</w:t>
            </w:r>
          </w:p>
        </w:tc>
      </w:tr>
      <w:tr w:rsidR="00B75C6D" w:rsidRPr="00B75C6D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C6D" w:rsidRPr="00B75C6D" w:rsidRDefault="00B7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6D" w:rsidRPr="00B75C6D" w:rsidRDefault="00B75C6D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и юношеской книги «Волшебство на каждой странице»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C6D" w:rsidRPr="00B75C6D" w:rsidRDefault="00B7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C6D" w:rsidRPr="00B75C6D" w:rsidRDefault="00B7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6D" w:rsidRPr="00B75C6D" w:rsidRDefault="00B7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 марта</w:t>
            </w:r>
          </w:p>
        </w:tc>
      </w:tr>
      <w:tr w:rsidR="001A4DB0" w:rsidRPr="00B75C6D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</w:t>
            </w:r>
            <w:r w:rsidR="00054286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 акция "Библионочь - 2019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A4DB0" w:rsidRPr="00B75C6D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E9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Международной акции </w:t>
            </w:r>
            <w:r w:rsidR="00054286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детям о войне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00B0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мая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мероприятий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«Солдатами спасенная весна»</w:t>
            </w:r>
            <w:r w:rsidR="00054286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Дню Победы</w:t>
            </w:r>
            <w:r w:rsidR="00054286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(09.05)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 мая</w:t>
            </w:r>
          </w:p>
        </w:tc>
      </w:tr>
      <w:tr w:rsidR="003121D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D0" w:rsidRPr="00B75C6D" w:rsidRDefault="0031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D0" w:rsidRPr="00B75C6D" w:rsidRDefault="003121D0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в рамках программы празднования 800-летия  со дня рождения князя Александра Невского «Александр Невский – </w:t>
            </w:r>
            <w:r w:rsidR="00E936A8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России»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1D0" w:rsidRPr="00B75C6D" w:rsidRDefault="0031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1D0" w:rsidRPr="00B75C6D" w:rsidRDefault="0031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D0" w:rsidRPr="00B75C6D" w:rsidRDefault="0031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12-23 мая</w:t>
            </w:r>
          </w:p>
        </w:tc>
      </w:tr>
      <w:tr w:rsidR="001A4DB0" w:rsidRPr="00B75C6D">
        <w:trPr>
          <w:trHeight w:val="1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B0" w:rsidRPr="00B75C6D" w:rsidRDefault="001A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B0" w:rsidRPr="00B75C6D" w:rsidRDefault="00700B02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754B5E" w:rsidRPr="00B75C6D">
              <w:t xml:space="preserve"> 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начинается с семьи»,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Международному Дню семьи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(15.05)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мая</w:t>
            </w:r>
          </w:p>
        </w:tc>
      </w:tr>
      <w:tr w:rsidR="001A4DB0" w:rsidRPr="00B75C6D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знаков к буквам, от бересты к страницам»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 славянской письменности и культуры</w:t>
            </w:r>
            <w:r w:rsidR="00054286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(24.05)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20- 28 мая</w:t>
            </w:r>
          </w:p>
        </w:tc>
      </w:tr>
      <w:tr w:rsidR="00FD3863" w:rsidRPr="00B75C6D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63" w:rsidRPr="00B75C6D" w:rsidRDefault="00FD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63" w:rsidRPr="00B75C6D" w:rsidRDefault="00FD3863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«Общероссийскому дню библиотек»(27.05)</w:t>
            </w:r>
          </w:p>
          <w:p w:rsidR="00701CD5" w:rsidRPr="00B75C6D" w:rsidRDefault="00701CD5" w:rsidP="0070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чтения «Профессиональные диалоги» - с приглашением профессоров МГИК и СГИИ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863" w:rsidRPr="00B75C6D" w:rsidRDefault="00FD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863" w:rsidRPr="00B75C6D" w:rsidRDefault="00FD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63" w:rsidRPr="00B75C6D" w:rsidRDefault="00FD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мая</w:t>
            </w:r>
          </w:p>
        </w:tc>
      </w:tr>
      <w:tr w:rsidR="001A4DB0" w:rsidRPr="00B75C6D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DB0" w:rsidRPr="00B75C6D" w:rsidRDefault="00700B02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B7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054286" w:rsidRPr="00B7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054286" w:rsidRPr="00B7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</w:t>
            </w:r>
            <w:r w:rsidRPr="00B7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ежпоселенческий фестиваль</w:t>
            </w:r>
            <w:r w:rsidR="00754B5E" w:rsidRPr="00B7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«Сиянье  пушкинских  стихов», </w:t>
            </w:r>
            <w:r w:rsidR="004919CC" w:rsidRPr="00B7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 А.С. Пушкину</w:t>
            </w:r>
            <w:r w:rsidR="00361DA5" w:rsidRPr="00B7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B5E" w:rsidRPr="00B75C6D">
              <w:rPr>
                <w:rFonts w:ascii="Times New Roman" w:hAnsi="Times New Roman" w:cs="Times New Roman"/>
                <w:sz w:val="24"/>
                <w:szCs w:val="24"/>
              </w:rPr>
              <w:t>(06.06)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июня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361DA5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мероприятий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B5E" w:rsidRPr="00B75C6D">
              <w:t xml:space="preserve"> 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«Россия - ты моя навеки!», </w:t>
            </w:r>
            <w:r w:rsidR="00700B0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Дню России 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(12.06)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июня</w:t>
            </w:r>
          </w:p>
        </w:tc>
      </w:tr>
      <w:tr w:rsidR="001A4DB0" w:rsidRPr="00B75C6D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7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мероприятий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«Война, твой страшен след!»,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памяти и скорби </w:t>
            </w:r>
            <w:r w:rsidR="00754B5E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(22.06)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 июня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A3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A36865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«Венец всех ценностей – семья!»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 Дню семьи, любви и верности (8.07)</w:t>
            </w:r>
            <w:r w:rsidR="00A36865" w:rsidRPr="00B75C6D"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июля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92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 </w:t>
            </w:r>
            <w:r w:rsidR="00921FA6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 реет флаг России»,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Дню государственного флага Российской Федерации (22.08)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августа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921FA6" w:rsidP="0092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«Город мой, тебе поем мы славу!»,</w:t>
            </w:r>
            <w:r w:rsidR="00700B0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города Зубцова 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(23.08)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 августа</w:t>
            </w:r>
          </w:p>
        </w:tc>
      </w:tr>
      <w:tr w:rsidR="001A4DB0" w:rsidRPr="00B75C6D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92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921FA6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«Молодежь — ЗА культуру мира, ПРОТИВ терроризма!»,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 Дню солидарности в борьбе с терроризмом (3.09)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сентября</w:t>
            </w:r>
          </w:p>
        </w:tc>
      </w:tr>
      <w:tr w:rsidR="00C67697" w:rsidRPr="00B75C6D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97" w:rsidRPr="00B75C6D" w:rsidRDefault="00C6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7" w:rsidRPr="00B75C6D" w:rsidRDefault="00C67697" w:rsidP="0092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месячника безопасности дорожного движения</w:t>
            </w:r>
            <w:r w:rsidRPr="00B75C6D">
              <w:t xml:space="preserve"> «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 ПДД!»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697" w:rsidRPr="00B75C6D" w:rsidRDefault="00C6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697" w:rsidRPr="00B75C6D" w:rsidRDefault="00C6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7" w:rsidRPr="00B75C6D" w:rsidRDefault="00C6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-октябрь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92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Пятых </w:t>
            </w:r>
            <w:r w:rsidR="00700B02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краеведческих чтений  "Арсений Закревский и большая Россия"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FD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октября</w:t>
            </w:r>
          </w:p>
        </w:tc>
      </w:tr>
      <w:tr w:rsidR="00B75C6D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C6D" w:rsidRPr="00B75C6D" w:rsidRDefault="00B7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6D" w:rsidRPr="00B75C6D" w:rsidRDefault="00B7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межрайонном фестивале «Барыня Капуста»: интеллектуальный турнир «Эрудит+», участие работников библиотек-филиалов в выставке поселений.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C6D" w:rsidRPr="00B75C6D" w:rsidRDefault="00B7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C6D" w:rsidRPr="00B75C6D" w:rsidRDefault="00B7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6D" w:rsidRPr="00B75C6D" w:rsidRDefault="00B7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октября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</w:t>
            </w:r>
            <w:r w:rsidR="003121D0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нам дороги</w:t>
            </w:r>
            <w:r w:rsidR="00921FA6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седины»</w:t>
            </w:r>
            <w:r w:rsidR="003F5018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 Дню пожилых людей (</w:t>
            </w:r>
            <w:r w:rsidR="003F5018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октября</w:t>
            </w:r>
          </w:p>
        </w:tc>
      </w:tr>
      <w:tr w:rsidR="001A4DB0" w:rsidRPr="00B75C6D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31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антинаркотического месячника </w:t>
            </w:r>
            <w:r w:rsidR="003121D0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 – знак беды»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31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3121D0" w:rsidRPr="00B75C6D">
              <w:t xml:space="preserve"> </w:t>
            </w:r>
            <w:r w:rsidR="003121D0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 наша сила»,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посвященных  Дню народного единства (4.11)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ноября</w:t>
            </w:r>
          </w:p>
        </w:tc>
      </w:tr>
      <w:tr w:rsidR="001A4DB0" w:rsidRPr="00B75C6D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 w:rsidP="0031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3121D0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«Целуйте руки матерям…»,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 Дню матери (26.11)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 ноября</w:t>
            </w:r>
          </w:p>
        </w:tc>
      </w:tr>
      <w:tr w:rsidR="001A4DB0" w:rsidRPr="00B75C6D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B0" w:rsidRPr="00B75C6D" w:rsidRDefault="001A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B0" w:rsidRPr="00B75C6D" w:rsidRDefault="00700B02" w:rsidP="0031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милосердия  </w:t>
            </w:r>
            <w:r w:rsidR="003121D0"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«Согреем душу теплым словом»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B0" w:rsidRPr="00B75C6D" w:rsidRDefault="001A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декабря</w:t>
            </w:r>
          </w:p>
        </w:tc>
      </w:tr>
      <w:tr w:rsidR="001A4DB0" w:rsidRPr="00B75C6D">
        <w:trPr>
          <w:trHeight w:val="300"/>
        </w:trPr>
        <w:tc>
          <w:tcPr>
            <w:tcW w:w="10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3  "Развитие художественного образования  и подготовка кадров в сфере культуры" </w:t>
            </w:r>
          </w:p>
        </w:tc>
      </w:tr>
      <w:tr w:rsidR="001A4DB0" w:rsidRPr="00B75C6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 - 5 чел.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МЦБС Зубцовского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МЦБС Зубцовского района Лебедева Е.Л.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февраль-декабрь</w:t>
            </w:r>
          </w:p>
        </w:tc>
      </w:tr>
      <w:tr w:rsidR="001A4DB0" w:rsidRPr="00B75C6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DB0" w:rsidRPr="00B75C6D">
        <w:trPr>
          <w:trHeight w:val="315"/>
        </w:trPr>
        <w:tc>
          <w:tcPr>
            <w:tcW w:w="10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подпрограммы 2  "Реализация социально значимых проектов в сфере культуры муниципального образования Тверской области "Зубцовский район"</w:t>
            </w:r>
          </w:p>
        </w:tc>
      </w:tr>
      <w:tr w:rsidR="001A4DB0" w:rsidRPr="00B75C6D">
        <w:trPr>
          <w:trHeight w:val="255"/>
        </w:trPr>
        <w:tc>
          <w:tcPr>
            <w:tcW w:w="10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1   "Обеспечение многообразия художественной, творческой жизни Зубцовского района"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регионального, областного и 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МБУК МЦБС Зубцовского 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МБУК МЦБС Зубцовского </w:t>
            </w: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Лебедева Е.Л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</w:tr>
      <w:tr w:rsidR="001A4DB0" w:rsidRPr="00B75C6D">
        <w:trPr>
          <w:trHeight w:val="300"/>
        </w:trPr>
        <w:tc>
          <w:tcPr>
            <w:tcW w:w="10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«Поддержка муниципальных учреждений культуры за счет средств областного бюджета Тверской области и федерального бюджета» </w:t>
            </w:r>
          </w:p>
        </w:tc>
      </w:tr>
      <w:tr w:rsidR="001A4DB0" w:rsidRPr="00B75C6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конкурсе на получение субсидии на комплектование библиотечных фондов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МЦБС Зубцовского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МЦБС Зубцовского района Лебедева Е.Л.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</w:tr>
      <w:tr w:rsidR="001A4DB0" w:rsidRPr="00B75C6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конкурсе на получение субсидии на подключение к сети "Интернет" муниципальных библиотек Зубцовского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0" w:rsidRPr="00B75C6D" w:rsidRDefault="007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</w:tbl>
    <w:p w:rsidR="001A4DB0" w:rsidRPr="00B75C6D" w:rsidRDefault="00700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Обеспечение деятельности библиотек МБУК МЦБС Зубцовского района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2693"/>
      </w:tblGrid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 w:rsidP="00E936A8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Информационно-маркетинговое направление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 w:rsidP="00E93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Рекомендации по внедрению инноваций в работу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Продвижение библиотечных услуг в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DB0" w:rsidRPr="00B75C6D" w:rsidTr="000A7FFA">
        <w:trPr>
          <w:trHeight w:val="9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 w:rsidP="00E93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Сопровождение сайта (наполнение страниц) Центральной библиотеки МБУК МЦБС и Детской библиоте</w:t>
            </w:r>
            <w:r w:rsidR="00E936A8" w:rsidRPr="00B75C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 w:rsidP="00C6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C67697" w:rsidRPr="00B75C6D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«Подросток: мои читательские предпоЧТЕНИЯ» </w:t>
            </w:r>
          </w:p>
          <w:p w:rsidR="00C67697" w:rsidRPr="00B75C6D" w:rsidRDefault="00C67697" w:rsidP="00E93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качества и эффективности обслуживания «Библиотека в оценках читателя»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C6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C67697" w:rsidRPr="00B75C6D" w:rsidRDefault="00C6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97" w:rsidRPr="00B75C6D" w:rsidRDefault="00C6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и обработка фондов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>Просмотр книгоиздательской и книготорговой печати, электронны</w:t>
            </w:r>
            <w:r w:rsidR="00E936A8" w:rsidRPr="00B75C6D">
              <w:t>х</w:t>
            </w:r>
            <w:r w:rsidRPr="00B75C6D">
              <w:t xml:space="preserve"> ресурс</w:t>
            </w:r>
            <w:r w:rsidR="00E936A8" w:rsidRPr="00B75C6D">
              <w:t>ов</w:t>
            </w:r>
            <w:r w:rsidRPr="00B75C6D">
              <w:t xml:space="preserve">. </w:t>
            </w:r>
          </w:p>
          <w:p w:rsidR="001A4DB0" w:rsidRPr="00B75C6D" w:rsidRDefault="001A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 xml:space="preserve">Подготовка заказов, корректировка и оформление документации на необходимые для библиотек издания: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 - определение количества экземпляров документов;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- оформление писем, заявок;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обсчет стоимости заказа (контроль получения заказа);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- переговоры с фирмами, поставщиками, издательствами; </w:t>
            </w:r>
          </w:p>
          <w:p w:rsidR="001A4DB0" w:rsidRPr="00B75C6D" w:rsidRDefault="00700B02" w:rsidP="00E936A8">
            <w:pPr>
              <w:pStyle w:val="Default"/>
            </w:pPr>
            <w:r w:rsidRPr="00B75C6D">
              <w:t xml:space="preserve">заключения договоров с издающими </w:t>
            </w:r>
            <w:r w:rsidRPr="00B75C6D">
              <w:lastRenderedPageBreak/>
              <w:t xml:space="preserve">организациями;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 w:rsidP="00E936A8">
            <w:pPr>
              <w:pStyle w:val="Default"/>
            </w:pPr>
            <w:r w:rsidRPr="00B75C6D">
              <w:t>Распределение поступивших документов по библиотекам МБУ</w:t>
            </w:r>
            <w:r w:rsidR="004919CC" w:rsidRPr="00B75C6D">
              <w:t>К М</w:t>
            </w:r>
            <w:r w:rsidRPr="00B75C6D">
              <w:t xml:space="preserve">ЦБС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 w:rsidP="00E936A8">
            <w:pPr>
              <w:pStyle w:val="Default"/>
            </w:pPr>
            <w:r w:rsidRPr="00B75C6D">
              <w:t>Сбор заявок, заказ и оформление подписки на периодические издания для МБУ</w:t>
            </w:r>
            <w:r w:rsidR="004919CC" w:rsidRPr="00B75C6D">
              <w:t>К М</w:t>
            </w:r>
            <w:r w:rsidRPr="00B75C6D">
              <w:t xml:space="preserve">ЦБС.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2 кв; 3 кв.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 xml:space="preserve">Изучение фондов с целью изъятия ветхой, устаревшей литературы. Плановое исключение  списание устаревших по содержанию, ветхих, дефектных, непрофильных документов: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- Отметка о списании документа в учетном каталоге, в инвентарной книги, в каталоге индикаторов; в ЭК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- подсчет документов по видам изданий, оформление актов;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- передача списанных документов на утилизацию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 w:rsidP="000A7FFA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A" w:rsidRPr="00B75C6D" w:rsidRDefault="00700B02" w:rsidP="000A7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Инвентаризация  книжных фондов библиотек</w:t>
            </w:r>
            <w:r w:rsidR="000A7FFA" w:rsidRPr="00B7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4DB0" w:rsidRPr="00B75C6D" w:rsidRDefault="00700B02" w:rsidP="000A7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0A7FFA" w:rsidRPr="00B75C6D" w:rsidRDefault="000A7FFA" w:rsidP="000A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Игнатовская б/ф, </w:t>
            </w:r>
          </w:p>
          <w:p w:rsidR="000A7FFA" w:rsidRPr="00B75C6D" w:rsidRDefault="000A7FFA" w:rsidP="000A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 xml:space="preserve">М. Коробинская б/ф, </w:t>
            </w:r>
          </w:p>
          <w:p w:rsidR="000A7FFA" w:rsidRPr="00B75C6D" w:rsidRDefault="000A7FFA" w:rsidP="000A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б/ф, </w:t>
            </w:r>
          </w:p>
          <w:p w:rsidR="000A7FFA" w:rsidRPr="00B75C6D" w:rsidRDefault="000A7FFA" w:rsidP="000A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Ст.Устиновская б/ф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 w:rsidP="000A7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 xml:space="preserve">Сверка поступающих документов с Федеральным списком экстремистских материалов. Оформление актов на поступающие документы (об отсутствии экстремистских документов)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 xml:space="preserve">Проверка наличия на поступающих документах знака информационной продукции в соответствии с ФЗ № 436 «О защите детей от информации, причиняющей вред их здоровью и развитию» от 01.09.2012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 xml:space="preserve">- занесение данных о списании и поступлении  документов в «Книгу суммарного учета»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 xml:space="preserve">Техническая обработка документов: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- штампование;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- наклеивание ярлыков;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- наклеивание листков-возвратов.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>Консультации по вопросам комплектования и учета библиотечного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 xml:space="preserve"> Ведение учетного каталога: расстановка карточек; редакция каталога; </w:t>
            </w:r>
          </w:p>
          <w:p w:rsidR="001A4DB0" w:rsidRPr="00B75C6D" w:rsidRDefault="00700B02">
            <w:pPr>
              <w:pStyle w:val="Default"/>
            </w:pPr>
            <w:r w:rsidRPr="00B75C6D">
              <w:t xml:space="preserve">оформление каталога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 xml:space="preserve">Организация и ведение электронного каталога </w:t>
            </w:r>
            <w:r w:rsidR="000A7FFA" w:rsidRPr="00B75C6D">
              <w:t>ОПАК, областной краеведческой картотеки КОРБИС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0A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>– подготов</w:t>
            </w:r>
            <w:r w:rsidR="000A7FFA" w:rsidRPr="00B75C6D">
              <w:t xml:space="preserve">ка </w:t>
            </w:r>
            <w:r w:rsidRPr="00B75C6D">
              <w:t>методико-библиографические материал</w:t>
            </w:r>
            <w:r w:rsidR="000A7FFA" w:rsidRPr="00B75C6D">
              <w:t>ов</w:t>
            </w:r>
            <w:r w:rsidRPr="00B75C6D">
              <w:t xml:space="preserve"> в помощь работе библиотек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деятельностью </w:t>
            </w:r>
            <w:r w:rsidRPr="00B75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lastRenderedPageBreak/>
              <w:t xml:space="preserve">Обеспечение библиотечной техникой, канцелярскими и хозяйственными товарами всех </w:t>
            </w:r>
            <w:r w:rsidRPr="00B75C6D">
              <w:lastRenderedPageBreak/>
              <w:t xml:space="preserve">структурных подразделений (составление заявок, планирование закупок).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A4DB0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1A4DB0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pStyle w:val="Default"/>
            </w:pPr>
            <w:r w:rsidRPr="00B75C6D">
              <w:t>Заключение договоров с ресурсоснабжающими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B75C6D" w:rsidRDefault="007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</w:tr>
      <w:tr w:rsidR="000A7FFA" w:rsidRPr="00B75C6D" w:rsidTr="000A7F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A" w:rsidRPr="00B75C6D" w:rsidRDefault="000A7FFA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A" w:rsidRPr="00B75C6D" w:rsidRDefault="000A7FFA">
            <w:pPr>
              <w:pStyle w:val="Default"/>
            </w:pPr>
            <w:r w:rsidRPr="00B75C6D">
              <w:t xml:space="preserve">Размещение информации на сайтах </w:t>
            </w:r>
            <w:r w:rsidRPr="00B75C6D">
              <w:rPr>
                <w:lang w:val="en-US"/>
              </w:rPr>
              <w:t>bas</w:t>
            </w:r>
            <w:r w:rsidRPr="00B75C6D">
              <w:t>.</w:t>
            </w:r>
            <w:r w:rsidRPr="00B75C6D">
              <w:rPr>
                <w:lang w:val="en-US"/>
              </w:rPr>
              <w:t>gov</w:t>
            </w:r>
            <w:r w:rsidRPr="00B75C6D">
              <w:t>.</w:t>
            </w:r>
            <w:r w:rsidRPr="00B75C6D">
              <w:rPr>
                <w:lang w:val="en-US"/>
              </w:rPr>
              <w:t>ru</w:t>
            </w:r>
            <w:r w:rsidRPr="00B75C6D">
              <w:t xml:space="preserve">/  </w:t>
            </w:r>
            <w:r w:rsidRPr="00B75C6D">
              <w:rPr>
                <w:lang w:val="en-US"/>
              </w:rPr>
              <w:t>zakupki</w:t>
            </w:r>
            <w:r w:rsidRPr="00B75C6D">
              <w:t>.</w:t>
            </w:r>
            <w:r w:rsidRPr="00B75C6D">
              <w:rPr>
                <w:lang w:val="en-US"/>
              </w:rPr>
              <w:t>gov</w:t>
            </w:r>
            <w:r w:rsidRPr="00B75C6D">
              <w:t>.</w:t>
            </w:r>
            <w:r w:rsidRPr="00B75C6D">
              <w:rPr>
                <w:lang w:val="en-US"/>
              </w:rPr>
              <w:t>ru</w:t>
            </w:r>
            <w:r w:rsidRPr="00B75C6D">
              <w:t>, работа с электронным бюджетом, размещение информации на сайте АИС «Культуры»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A" w:rsidRPr="00B75C6D" w:rsidRDefault="000A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B687A" w:rsidRDefault="009B68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6C17" w:rsidRDefault="009E6C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6C17" w:rsidRDefault="009E6C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6C17" w:rsidRDefault="009E6C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работы Детской библиотеки-филиала </w:t>
      </w:r>
    </w:p>
    <w:p w:rsidR="009E6C17" w:rsidRPr="005C0FA7" w:rsidRDefault="009E6C17" w:rsidP="009E6C1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1. ОСНОВНЫЕ  ЗАДАЧИ.  НАПРАВЛЕНИЯ  РАБОТЫ.  ВЕДУЩИЕ  ТЕМЫ  ГОДА.</w:t>
      </w:r>
    </w:p>
    <w:p w:rsidR="009E6C17" w:rsidRPr="005C0FA7" w:rsidRDefault="009E6C17" w:rsidP="009E6C17">
      <w:pPr>
        <w:pStyle w:val="a4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обществе происходят кардинальные перемены. Меняется материально-техническая база, информационные и интеллектуальные ресурсы библиотек, интересы и запросы детей. Но по-прежнему личность читающего ребёнка остаётся ценностью национальной культуры, а чтение является главным источником формирования её нравственных, патриотических, интеллектуальных и культурно-эстетических черт.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Цель: </w:t>
      </w:r>
    </w:p>
    <w:p w:rsidR="009E6C17" w:rsidRPr="009342BC" w:rsidRDefault="009E6C17" w:rsidP="009E6C17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9342BC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и удовлетворение потребностей детей в интеллектуальном и духовном росте, самопознании и самообразовании.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Задачи </w:t>
      </w:r>
      <w:r>
        <w:rPr>
          <w:sz w:val="24"/>
          <w:szCs w:val="24"/>
        </w:rPr>
        <w:t>библиотечного обслуживания детей сознательно ориентированы на интересы читателя-ребёнка:</w:t>
      </w:r>
    </w:p>
    <w:p w:rsidR="009E6C17" w:rsidRDefault="009E6C17" w:rsidP="009E6C1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в библиотеке особой библиотечно-информационной среды, отвечающей потребностям и интересам развивающейся личности</w:t>
      </w:r>
    </w:p>
    <w:p w:rsidR="009E6C17" w:rsidRDefault="009E6C17" w:rsidP="009E6C1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гражданственности и патриотизма</w:t>
      </w:r>
    </w:p>
    <w:p w:rsidR="009E6C17" w:rsidRDefault="009E6C17" w:rsidP="009E6C1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пробуждение читательского интереса к истории Отечества и малой Родины</w:t>
      </w:r>
    </w:p>
    <w:p w:rsidR="009E6C17" w:rsidRDefault="009E6C17" w:rsidP="009E6C1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нравственное развитие и экологическое просвещение детей</w:t>
      </w:r>
    </w:p>
    <w:p w:rsidR="009E6C17" w:rsidRDefault="009E6C17" w:rsidP="009E6C1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приобщение читателей к художественным традициям народной культуры; содействие повышению уровня этической грамотности</w:t>
      </w:r>
    </w:p>
    <w:p w:rsidR="009E6C17" w:rsidRDefault="009E6C17" w:rsidP="009E6C1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содействие школам города в реализации образовательных программ</w:t>
      </w:r>
    </w:p>
    <w:p w:rsidR="009E6C17" w:rsidRDefault="009E6C17" w:rsidP="009E6C1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приобщение детей к систематическому чтению</w:t>
      </w:r>
    </w:p>
    <w:p w:rsidR="009E6C17" w:rsidRDefault="009E6C17" w:rsidP="009E6C1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детей чувства прекрасного, развитие творческих потребностей и способностей.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Учитывая данные цели и задачи, а также основные даты 2019 года, определены </w:t>
      </w:r>
      <w:r>
        <w:rPr>
          <w:b/>
          <w:sz w:val="24"/>
          <w:szCs w:val="24"/>
        </w:rPr>
        <w:t xml:space="preserve">основные направления работы </w:t>
      </w:r>
      <w:r>
        <w:rPr>
          <w:sz w:val="24"/>
          <w:szCs w:val="24"/>
        </w:rPr>
        <w:t xml:space="preserve">детской библиотеки и </w:t>
      </w:r>
      <w:r>
        <w:rPr>
          <w:b/>
          <w:sz w:val="24"/>
          <w:szCs w:val="24"/>
        </w:rPr>
        <w:t>ведущие темы года: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Детская библиотека – центр индивидуального, дифференцированного обслуживания.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Детская библиотека как культурно-просветительский и информационно -досуговый центр:</w:t>
      </w:r>
    </w:p>
    <w:p w:rsidR="009E6C17" w:rsidRDefault="009E6C17" w:rsidP="009E6C17">
      <w:pPr>
        <w:pStyle w:val="a4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деятельность библиотеки по целевым и тематическим программам</w:t>
      </w:r>
    </w:p>
    <w:p w:rsidR="009E6C17" w:rsidRDefault="009E6C17" w:rsidP="009E6C17">
      <w:pPr>
        <w:pStyle w:val="a4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текущее планирование</w:t>
      </w:r>
    </w:p>
    <w:p w:rsidR="009E6C17" w:rsidRDefault="009E6C17" w:rsidP="009E6C17">
      <w:pPr>
        <w:pStyle w:val="a4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информационной культуры читателя.</w:t>
      </w:r>
    </w:p>
    <w:p w:rsidR="009E6C17" w:rsidRDefault="009E6C17" w:rsidP="009E6C17">
      <w:pPr>
        <w:pStyle w:val="a4"/>
        <w:ind w:left="3720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ind w:left="3720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ind w:left="3720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center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1.ОРГАНИЗАЦИЯ ОБСЛУЖИВАНИЯ ЧИТАТЕЛЕЙ.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ВЗАИМОДЕЙСТВИЕ С ДРУГИМИ ОРГАНИЗАЦИЯМИ И УЧРЕЖДЕНИЯМИ.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детская библиотека-филиал обслуживает р</w:t>
      </w:r>
      <w:r w:rsidR="00CB7618">
        <w:rPr>
          <w:sz w:val="24"/>
          <w:szCs w:val="24"/>
        </w:rPr>
        <w:t>ай</w:t>
      </w:r>
      <w:r>
        <w:rPr>
          <w:sz w:val="24"/>
          <w:szCs w:val="24"/>
        </w:rPr>
        <w:t>он, в котором находятся 5 дошкольных образовательных учреждений, 2 общеобразовательные школы. А также дом детского творчества,  детская школа искусств, центральный дом культуры.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РАБОТА  С  ОТДЕЛЬНЫМИ  ГРУППАМИ  ЧИТАТЕЛЕЙ.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ИНДИВИДУАЛЬНОЕ  ОБСЛУЖИВАНИЕ  ДЕТЕЙ  И  РУКОВОДИТЕЛЕЙ  ДЕТСКОГО  ЧТЕНИЯ.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детской библиотеке выделены следующие читательские группы: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Дошкольники.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этой группы читателей организуются экскурсии, утренники, праздники, громкие чтения, мультпарады, слайд-беседы, минуты радостного чтения и другие мероприятия, в которых присутствуют игровые моменты и элементы театрализации.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Младшие школьники.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Для этой категории читателей запланированы  экскурсии, беседы, праздники, выставки, часы чтения вслух, видеоуроки, день весёлых затей, конкурсы, игры, викторины. Содействие в подборе литературы по темам и индивидуальное выполнение библиографических справок по темам.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Среднее и старшее школьное звено.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Формы работы: акции, блиц-опросы, квесты, творческие портреты, премьеры книг и журналов, конкурсы, литературные викторины, электронные презентации, выставки, репортажи-обзоры.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Кроме того, индивидуальные беседы, беседы с задолжниками, беседы в помощь работе с СБА.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Руководители детского чтения.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неё входят учителя, воспитатели, библиотекари, родители. Одна из главных задач в работе с этой группой – своевременное информирование о новинках литературы и периодики, о массовых мероприятиях, проводимых библиотекой; методическое обеспечение литературой в помощь проведению уроков, внеклассных мероприятий, семейных праздников и др.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В индивидуальной работе </w:t>
      </w:r>
      <w:r>
        <w:rPr>
          <w:sz w:val="24"/>
          <w:szCs w:val="24"/>
        </w:rPr>
        <w:t>с читателями каждой из выделенных групп нужно  использовать метод беседы при записи в библиотеку, беседы о прочитанном, рекомендательные беседы, беседы о СБА библиотеки, беседы с задолжниками. Вести работу в соответствии с личностью читателя. Делать соответствующие отметки в формулярах читателей.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Для создания обратной связи с читателем проводить блиц-опросы с отзывами о прочитанных книгах, советах, пожеланиях библиотекарям, читателям.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  работе с задолжниками:    организовать неделю возвращённой книги, напомнив читателям о давно взятых книгах и журналах.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3.  ДЕТСКАЯ  БИБЛИОТЕКА  -  КУЛЬТУРНО-ПРОСВЕТИТЕЛЬСКИЙ   </w:t>
      </w:r>
    </w:p>
    <w:p w:rsidR="009E6C17" w:rsidRDefault="009E6C17" w:rsidP="009E6C1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И  ИНФОРМАЦИОННО-ДОСУГОВЫЙ  ЦЕНТР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numPr>
          <w:ilvl w:val="0"/>
          <w:numId w:val="4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ДЕЯТЕЛЬНОСТЬ БИБЛИОТЕКИ ПО ЦЕЛЕВЫМ И ТЕМАТИЧЕСКИМ ПРОГРАММАМ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Программно-целевая деятельность давно стала основой работы библиотеки. Ежегодно разрабатываются программы Недели детской и юношеской книги, Летнего чтения. Эти программы обновляются, дополняются с учётом времени и обстоятельств.</w:t>
      </w:r>
    </w:p>
    <w:p w:rsidR="009E6C17" w:rsidRDefault="009E6C17" w:rsidP="009E6C17">
      <w:pPr>
        <w:pStyle w:val="a4"/>
        <w:jc w:val="center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 детской и юношеской книги – 2019</w:t>
      </w:r>
    </w:p>
    <w:p w:rsidR="009E6C17" w:rsidRDefault="009E6C17" w:rsidP="009E6C1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 у книжек именины целых семь весёлых дней»</w:t>
      </w:r>
    </w:p>
    <w:p w:rsidR="009E6C17" w:rsidRPr="008B5460" w:rsidRDefault="009E6C17" w:rsidP="009E6C17">
      <w:pPr>
        <w:pStyle w:val="a4"/>
        <w:jc w:val="center"/>
        <w:rPr>
          <w:sz w:val="24"/>
          <w:szCs w:val="24"/>
        </w:rPr>
      </w:pPr>
    </w:p>
    <w:tbl>
      <w:tblPr>
        <w:tblStyle w:val="af"/>
        <w:tblpPr w:leftFromText="180" w:rightFromText="180" w:vertAnchor="text" w:horzAnchor="margin" w:tblpX="-34" w:tblpY="23"/>
        <w:tblW w:w="9636" w:type="dxa"/>
        <w:tblLayout w:type="fixed"/>
        <w:tblLook w:val="04A0" w:firstRow="1" w:lastRow="0" w:firstColumn="1" w:lastColumn="0" w:noHBand="0" w:noVBand="1"/>
      </w:tblPr>
      <w:tblGrid>
        <w:gridCol w:w="659"/>
        <w:gridCol w:w="1662"/>
        <w:gridCol w:w="3359"/>
        <w:gridCol w:w="1851"/>
        <w:gridCol w:w="1082"/>
        <w:gridCol w:w="1023"/>
      </w:tblGrid>
      <w:tr w:rsidR="009E6C17" w:rsidRPr="00680A31" w:rsidTr="009E6C17">
        <w:trPr>
          <w:trHeight w:val="150"/>
        </w:trPr>
        <w:tc>
          <w:tcPr>
            <w:tcW w:w="659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9E6C17" w:rsidRPr="00680A31" w:rsidTr="009E6C17">
        <w:trPr>
          <w:trHeight w:val="953"/>
        </w:trPr>
        <w:tc>
          <w:tcPr>
            <w:tcW w:w="659" w:type="dxa"/>
            <w:tcBorders>
              <w:top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1.</w:t>
            </w: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культурно-просветит.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Их знают. Их любят. Их помнят</w:t>
            </w:r>
            <w:r w:rsidRPr="00152513">
              <w:rPr>
                <w:sz w:val="24"/>
                <w:szCs w:val="24"/>
              </w:rPr>
              <w:t>»</w:t>
            </w: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книги-юбиляры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выставка-юбилей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0+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52513">
              <w:rPr>
                <w:sz w:val="24"/>
                <w:szCs w:val="24"/>
              </w:rPr>
              <w:t>.03</w:t>
            </w:r>
          </w:p>
        </w:tc>
      </w:tr>
      <w:tr w:rsidR="009E6C17" w:rsidRPr="00680A31" w:rsidTr="009E6C17">
        <w:trPr>
          <w:trHeight w:val="146"/>
        </w:trPr>
        <w:tc>
          <w:tcPr>
            <w:tcW w:w="659" w:type="dxa"/>
          </w:tcPr>
          <w:p w:rsidR="009E6C17" w:rsidRPr="00152513" w:rsidRDefault="009E6C17" w:rsidP="009E6C17">
            <w:pPr>
              <w:pStyle w:val="a4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культурно-просветит.</w:t>
            </w:r>
          </w:p>
        </w:tc>
        <w:tc>
          <w:tcPr>
            <w:tcW w:w="3359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расскажут нам журналы</w:t>
            </w:r>
            <w:r w:rsidRPr="00152513">
              <w:rPr>
                <w:sz w:val="24"/>
                <w:szCs w:val="24"/>
              </w:rPr>
              <w:t>»</w:t>
            </w: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день периодики</w:t>
            </w:r>
          </w:p>
        </w:tc>
        <w:tc>
          <w:tcPr>
            <w:tcW w:w="1082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2513">
              <w:rPr>
                <w:sz w:val="24"/>
                <w:szCs w:val="24"/>
              </w:rPr>
              <w:t>+</w:t>
            </w:r>
          </w:p>
        </w:tc>
        <w:tc>
          <w:tcPr>
            <w:tcW w:w="1023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52513">
              <w:rPr>
                <w:sz w:val="24"/>
                <w:szCs w:val="24"/>
              </w:rPr>
              <w:t>.03</w:t>
            </w:r>
          </w:p>
        </w:tc>
      </w:tr>
      <w:tr w:rsidR="009E6C17" w:rsidRPr="00680A31" w:rsidTr="009E6C17">
        <w:trPr>
          <w:trHeight w:val="146"/>
        </w:trPr>
        <w:tc>
          <w:tcPr>
            <w:tcW w:w="659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3.</w:t>
            </w: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</w:tc>
        <w:tc>
          <w:tcPr>
            <w:tcW w:w="335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«Театр, где играем мы»</w:t>
            </w: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театра</w:t>
            </w:r>
          </w:p>
        </w:tc>
        <w:tc>
          <w:tcPr>
            <w:tcW w:w="185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театр-экспромт</w:t>
            </w:r>
          </w:p>
        </w:tc>
        <w:tc>
          <w:tcPr>
            <w:tcW w:w="1082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52513">
              <w:rPr>
                <w:sz w:val="24"/>
                <w:szCs w:val="24"/>
              </w:rPr>
              <w:t>+</w:t>
            </w:r>
          </w:p>
        </w:tc>
        <w:tc>
          <w:tcPr>
            <w:tcW w:w="1023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52513">
              <w:rPr>
                <w:sz w:val="24"/>
                <w:szCs w:val="24"/>
              </w:rPr>
              <w:t>.03</w:t>
            </w:r>
          </w:p>
        </w:tc>
      </w:tr>
      <w:tr w:rsidR="009E6C17" w:rsidRPr="00680A31" w:rsidTr="009E6C17">
        <w:trPr>
          <w:trHeight w:val="146"/>
        </w:trPr>
        <w:tc>
          <w:tcPr>
            <w:tcW w:w="659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4.</w:t>
            </w:r>
          </w:p>
        </w:tc>
        <w:tc>
          <w:tcPr>
            <w:tcW w:w="1662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историко-патриотич.</w:t>
            </w:r>
          </w:p>
        </w:tc>
        <w:tc>
          <w:tcPr>
            <w:tcW w:w="335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«Знаете, каким он парнем был!»</w:t>
            </w: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85-летию со дня рождения Ю.А.Гагарина</w:t>
            </w:r>
          </w:p>
        </w:tc>
        <w:tc>
          <w:tcPr>
            <w:tcW w:w="1851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слайд-беседа</w:t>
            </w:r>
          </w:p>
        </w:tc>
        <w:tc>
          <w:tcPr>
            <w:tcW w:w="1082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2513">
              <w:rPr>
                <w:sz w:val="24"/>
                <w:szCs w:val="24"/>
              </w:rPr>
              <w:t>+</w:t>
            </w:r>
          </w:p>
        </w:tc>
        <w:tc>
          <w:tcPr>
            <w:tcW w:w="1023" w:type="dxa"/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52513">
              <w:rPr>
                <w:sz w:val="24"/>
                <w:szCs w:val="24"/>
              </w:rPr>
              <w:t>.03</w:t>
            </w:r>
          </w:p>
        </w:tc>
      </w:tr>
      <w:tr w:rsidR="009E6C17" w:rsidRPr="00680A31" w:rsidTr="009E6C17">
        <w:trPr>
          <w:trHeight w:val="911"/>
        </w:trPr>
        <w:tc>
          <w:tcPr>
            <w:tcW w:w="659" w:type="dxa"/>
            <w:tcBorders>
              <w:bottom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5.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152513">
              <w:rPr>
                <w:sz w:val="24"/>
                <w:szCs w:val="24"/>
              </w:rPr>
              <w:t>культурно-просветит.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сказочным тропинкам»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десант в детский сад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2513">
              <w:rPr>
                <w:sz w:val="24"/>
                <w:szCs w:val="24"/>
              </w:rPr>
              <w:t>+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152513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52513">
              <w:rPr>
                <w:sz w:val="24"/>
                <w:szCs w:val="24"/>
              </w:rPr>
              <w:t>.03</w:t>
            </w:r>
          </w:p>
        </w:tc>
      </w:tr>
    </w:tbl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Летние чтения – 2019</w:t>
      </w:r>
    </w:p>
    <w:p w:rsidR="009E6C17" w:rsidRDefault="009E6C17" w:rsidP="009E6C1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«Лето книжного цвета»</w:t>
      </w:r>
    </w:p>
    <w:tbl>
      <w:tblPr>
        <w:tblStyle w:val="af"/>
        <w:tblpPr w:leftFromText="180" w:rightFromText="180" w:vertAnchor="text" w:horzAnchor="margin" w:tblpY="23"/>
        <w:tblW w:w="9572" w:type="dxa"/>
        <w:tblLayout w:type="fixed"/>
        <w:tblLook w:val="0000" w:firstRow="0" w:lastRow="0" w:firstColumn="0" w:lastColumn="0" w:noHBand="0" w:noVBand="0"/>
      </w:tblPr>
      <w:tblGrid>
        <w:gridCol w:w="594"/>
        <w:gridCol w:w="1604"/>
        <w:gridCol w:w="3630"/>
        <w:gridCol w:w="1651"/>
        <w:gridCol w:w="1134"/>
        <w:gridCol w:w="959"/>
      </w:tblGrid>
      <w:tr w:rsidR="009E6C17" w:rsidTr="009E6C17">
        <w:trPr>
          <w:trHeight w:val="270"/>
        </w:trPr>
        <w:tc>
          <w:tcPr>
            <w:tcW w:w="59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0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65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95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9E6C17" w:rsidTr="009E6C17">
        <w:trPr>
          <w:trHeight w:val="900"/>
        </w:trPr>
        <w:tc>
          <w:tcPr>
            <w:tcW w:w="59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1.</w:t>
            </w:r>
          </w:p>
        </w:tc>
        <w:tc>
          <w:tcPr>
            <w:tcW w:w="160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культурно-просветит.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«В гости к Пушкину спешим»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220-летию со дня рождения А.С.Пушкина</w:t>
            </w:r>
          </w:p>
        </w:tc>
        <w:tc>
          <w:tcPr>
            <w:tcW w:w="1651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13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7+</w:t>
            </w:r>
          </w:p>
        </w:tc>
        <w:tc>
          <w:tcPr>
            <w:tcW w:w="959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A17D8">
              <w:rPr>
                <w:sz w:val="24"/>
                <w:szCs w:val="24"/>
              </w:rPr>
              <w:t>,6,7 июня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9E6C17" w:rsidTr="009E6C17">
        <w:trPr>
          <w:trHeight w:val="369"/>
        </w:trPr>
        <w:tc>
          <w:tcPr>
            <w:tcW w:w="59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2.</w:t>
            </w:r>
          </w:p>
        </w:tc>
        <w:tc>
          <w:tcPr>
            <w:tcW w:w="160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ind w:left="108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историко-патриотич.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«Лето, море, солнце, пляж! какую книгу взять в багаж?</w:t>
            </w:r>
            <w:r w:rsidRPr="00FA17D8">
              <w:rPr>
                <w:sz w:val="24"/>
                <w:szCs w:val="24"/>
              </w:rPr>
              <w:t>»</w:t>
            </w:r>
          </w:p>
        </w:tc>
        <w:tc>
          <w:tcPr>
            <w:tcW w:w="1651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книг для чтения</w:t>
            </w:r>
          </w:p>
        </w:tc>
        <w:tc>
          <w:tcPr>
            <w:tcW w:w="113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7+</w:t>
            </w:r>
          </w:p>
        </w:tc>
        <w:tc>
          <w:tcPr>
            <w:tcW w:w="959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    </w:t>
            </w:r>
            <w:r w:rsidRPr="00FA17D8">
              <w:rPr>
                <w:sz w:val="24"/>
                <w:szCs w:val="24"/>
              </w:rPr>
              <w:t>13, 14 июня</w:t>
            </w:r>
          </w:p>
        </w:tc>
      </w:tr>
      <w:tr w:rsidR="009E6C17" w:rsidTr="009E6C17">
        <w:trPr>
          <w:trHeight w:val="347"/>
        </w:trPr>
        <w:tc>
          <w:tcPr>
            <w:tcW w:w="59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3.</w:t>
            </w:r>
          </w:p>
        </w:tc>
        <w:tc>
          <w:tcPr>
            <w:tcW w:w="160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историко-патриотич.</w:t>
            </w:r>
          </w:p>
        </w:tc>
        <w:tc>
          <w:tcPr>
            <w:tcW w:w="3630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вечно живых»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Дню памяти и скорби</w:t>
            </w:r>
          </w:p>
        </w:tc>
        <w:tc>
          <w:tcPr>
            <w:tcW w:w="165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113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7+</w:t>
            </w:r>
          </w:p>
        </w:tc>
        <w:tc>
          <w:tcPr>
            <w:tcW w:w="959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18, 20,21 </w:t>
            </w:r>
            <w:r w:rsidRPr="00FA17D8">
              <w:rPr>
                <w:sz w:val="24"/>
                <w:szCs w:val="24"/>
              </w:rPr>
              <w:t>июня</w:t>
            </w:r>
          </w:p>
        </w:tc>
      </w:tr>
      <w:tr w:rsidR="009E6C17" w:rsidTr="009E6C17">
        <w:trPr>
          <w:trHeight w:val="354"/>
        </w:trPr>
        <w:tc>
          <w:tcPr>
            <w:tcW w:w="59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 xml:space="preserve"> 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4.</w:t>
            </w:r>
          </w:p>
        </w:tc>
        <w:tc>
          <w:tcPr>
            <w:tcW w:w="160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культурно-просветит.</w:t>
            </w:r>
          </w:p>
          <w:p w:rsidR="009E6C17" w:rsidRPr="00FA17D8" w:rsidRDefault="009E6C17" w:rsidP="009E6C17">
            <w:pPr>
              <w:pStyle w:val="a4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рисунок»</w:t>
            </w:r>
          </w:p>
        </w:tc>
        <w:tc>
          <w:tcPr>
            <w:tcW w:w="1651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асфальтовый вернисаж</w:t>
            </w:r>
          </w:p>
        </w:tc>
        <w:tc>
          <w:tcPr>
            <w:tcW w:w="113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7+</w:t>
            </w:r>
          </w:p>
        </w:tc>
        <w:tc>
          <w:tcPr>
            <w:tcW w:w="959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27,28 июня</w:t>
            </w:r>
          </w:p>
        </w:tc>
      </w:tr>
      <w:tr w:rsidR="009E6C17" w:rsidTr="009E6C17">
        <w:trPr>
          <w:trHeight w:val="347"/>
        </w:trPr>
        <w:tc>
          <w:tcPr>
            <w:tcW w:w="59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 xml:space="preserve"> 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5.</w:t>
            </w:r>
          </w:p>
        </w:tc>
        <w:tc>
          <w:tcPr>
            <w:tcW w:w="1604" w:type="dxa"/>
          </w:tcPr>
          <w:p w:rsidR="009E6C17" w:rsidRDefault="009E6C17" w:rsidP="009E6C17">
            <w:pPr>
              <w:pStyle w:val="a4"/>
              <w:ind w:left="108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нравствен.</w:t>
            </w:r>
          </w:p>
        </w:tc>
        <w:tc>
          <w:tcPr>
            <w:tcW w:w="3630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«Святая история Петра и Февронии»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семьи, любви и верности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час любопытных </w:t>
            </w:r>
            <w:r>
              <w:rPr>
                <w:sz w:val="24"/>
                <w:szCs w:val="24"/>
              </w:rPr>
              <w:lastRenderedPageBreak/>
              <w:t>фактов</w:t>
            </w:r>
          </w:p>
        </w:tc>
        <w:tc>
          <w:tcPr>
            <w:tcW w:w="113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7+</w:t>
            </w:r>
          </w:p>
        </w:tc>
        <w:tc>
          <w:tcPr>
            <w:tcW w:w="959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  <w:r w:rsidRPr="00FA17D8">
              <w:rPr>
                <w:sz w:val="24"/>
                <w:szCs w:val="24"/>
              </w:rPr>
              <w:t xml:space="preserve">, 5 </w:t>
            </w:r>
            <w:r w:rsidRPr="00FA17D8">
              <w:rPr>
                <w:sz w:val="24"/>
                <w:szCs w:val="24"/>
              </w:rPr>
              <w:lastRenderedPageBreak/>
              <w:t>июля</w:t>
            </w:r>
          </w:p>
        </w:tc>
      </w:tr>
      <w:tr w:rsidR="009E6C17" w:rsidTr="009E6C17">
        <w:trPr>
          <w:trHeight w:val="780"/>
        </w:trPr>
        <w:tc>
          <w:tcPr>
            <w:tcW w:w="59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6.</w:t>
            </w:r>
          </w:p>
        </w:tc>
        <w:tc>
          <w:tcPr>
            <w:tcW w:w="160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культурно-просветит.</w:t>
            </w:r>
          </w:p>
          <w:p w:rsidR="009E6C17" w:rsidRPr="00FA17D8" w:rsidRDefault="009E6C17" w:rsidP="009E6C17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«Пища богов или всё о шоколаде»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Всемирному дню шоколада (11 июля)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</w:t>
            </w:r>
          </w:p>
        </w:tc>
        <w:tc>
          <w:tcPr>
            <w:tcW w:w="113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7+</w:t>
            </w:r>
          </w:p>
        </w:tc>
        <w:tc>
          <w:tcPr>
            <w:tcW w:w="959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9,     11</w:t>
            </w:r>
            <w:r w:rsidRPr="00FA17D8">
              <w:rPr>
                <w:sz w:val="24"/>
                <w:szCs w:val="24"/>
              </w:rPr>
              <w:t>, 12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июля</w:t>
            </w:r>
          </w:p>
        </w:tc>
      </w:tr>
      <w:tr w:rsidR="009E6C17" w:rsidTr="009E6C17">
        <w:trPr>
          <w:trHeight w:val="615"/>
        </w:trPr>
        <w:tc>
          <w:tcPr>
            <w:tcW w:w="59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7.</w:t>
            </w:r>
          </w:p>
        </w:tc>
        <w:tc>
          <w:tcPr>
            <w:tcW w:w="160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культурно-просветит.</w:t>
            </w:r>
          </w:p>
        </w:tc>
        <w:tc>
          <w:tcPr>
            <w:tcW w:w="3630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«Свидание с талантом»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65-летию со дня рождения С.Г.Георгиева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литератур. час</w:t>
            </w:r>
          </w:p>
        </w:tc>
        <w:tc>
          <w:tcPr>
            <w:tcW w:w="113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7+</w:t>
            </w:r>
          </w:p>
        </w:tc>
        <w:tc>
          <w:tcPr>
            <w:tcW w:w="959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A17D8">
              <w:rPr>
                <w:sz w:val="24"/>
                <w:szCs w:val="24"/>
              </w:rPr>
              <w:t>,19 июля</w:t>
            </w:r>
          </w:p>
        </w:tc>
      </w:tr>
      <w:tr w:rsidR="009E6C17" w:rsidTr="009E6C17">
        <w:trPr>
          <w:trHeight w:val="249"/>
        </w:trPr>
        <w:tc>
          <w:tcPr>
            <w:tcW w:w="59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8.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культурно-просветит.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«Весёлое лето»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34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FA17D8">
              <w:rPr>
                <w:sz w:val="24"/>
                <w:szCs w:val="24"/>
              </w:rPr>
              <w:t>7+</w:t>
            </w:r>
          </w:p>
        </w:tc>
        <w:tc>
          <w:tcPr>
            <w:tcW w:w="959" w:type="dxa"/>
          </w:tcPr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</w:p>
          <w:p w:rsidR="009E6C17" w:rsidRPr="00FA17D8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A17D8">
              <w:rPr>
                <w:sz w:val="24"/>
                <w:szCs w:val="24"/>
              </w:rPr>
              <w:t>,26 июля</w:t>
            </w:r>
          </w:p>
        </w:tc>
      </w:tr>
    </w:tbl>
    <w:p w:rsidR="009E6C17" w:rsidRDefault="009E6C17" w:rsidP="009E6C17">
      <w:pPr>
        <w:pStyle w:val="a4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758BD">
        <w:rPr>
          <w:sz w:val="24"/>
          <w:szCs w:val="24"/>
        </w:rPr>
        <w:t>Дети с ограниченными возможностями здоровья – особая категория, недуг которых ведет к их изоляции от общества, затрудняя физическое, психическое, личностное развитие</w:t>
      </w:r>
      <w:r>
        <w:rPr>
          <w:sz w:val="24"/>
          <w:szCs w:val="24"/>
        </w:rPr>
        <w:t xml:space="preserve">. </w:t>
      </w:r>
      <w:r w:rsidRPr="00F758BD">
        <w:rPr>
          <w:sz w:val="24"/>
          <w:szCs w:val="24"/>
        </w:rPr>
        <w:t xml:space="preserve">Задачи библиотеки – имеющимися средствами, и прежде всего информационными ресурсами, способствовать вхождению детей с ограниченными возможностями здоровья в социум. </w:t>
      </w:r>
    </w:p>
    <w:p w:rsidR="009E6C17" w:rsidRDefault="009E6C17" w:rsidP="009E6C17">
      <w:pPr>
        <w:pStyle w:val="a4"/>
        <w:jc w:val="center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«Счастья и солнца вам, дети!»</w:t>
      </w:r>
    </w:p>
    <w:p w:rsidR="009E6C17" w:rsidRDefault="009E6C17" w:rsidP="009E6C17">
      <w:pPr>
        <w:pStyle w:val="a4"/>
        <w:jc w:val="center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программа работы с детьми</w:t>
      </w:r>
    </w:p>
    <w:p w:rsidR="009E6C17" w:rsidRDefault="009E6C17" w:rsidP="009E6C17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с ограниченными возможностями здоровья</w:t>
      </w:r>
    </w:p>
    <w:p w:rsidR="009E6C17" w:rsidRPr="003F4EEA" w:rsidRDefault="009E6C17" w:rsidP="009E6C17">
      <w:pPr>
        <w:pStyle w:val="a4"/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1581"/>
        <w:gridCol w:w="3402"/>
        <w:gridCol w:w="1701"/>
        <w:gridCol w:w="1134"/>
        <w:gridCol w:w="1139"/>
      </w:tblGrid>
      <w:tr w:rsidR="009E6C17" w:rsidTr="009E6C17">
        <w:tc>
          <w:tcPr>
            <w:tcW w:w="675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9E6C17" w:rsidRDefault="009E6C17" w:rsidP="009E6C1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3402" w:type="dxa"/>
          </w:tcPr>
          <w:p w:rsidR="009E6C17" w:rsidRDefault="009E6C17" w:rsidP="009E6C17">
            <w:pPr>
              <w:pStyle w:val="a4"/>
              <w:jc w:val="both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9E6C17" w:rsidRDefault="009E6C17" w:rsidP="009E6C17">
            <w:pPr>
              <w:pStyle w:val="a4"/>
              <w:jc w:val="both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099" w:type="dxa"/>
          </w:tcPr>
          <w:p w:rsidR="009E6C17" w:rsidRDefault="009E6C17" w:rsidP="009E6C17">
            <w:pPr>
              <w:pStyle w:val="a4"/>
              <w:jc w:val="both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9E6C17" w:rsidTr="009E6C17">
        <w:tc>
          <w:tcPr>
            <w:tcW w:w="675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9E6C17" w:rsidRPr="00F14489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 просветит.           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«Боярыня Масленица»</w:t>
            </w:r>
          </w:p>
        </w:tc>
        <w:tc>
          <w:tcPr>
            <w:tcW w:w="170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познават.-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09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– 10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</w:tr>
      <w:tr w:rsidR="009E6C17" w:rsidTr="009E6C17">
        <w:tc>
          <w:tcPr>
            <w:tcW w:w="675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9E6C17" w:rsidRPr="00F14489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 просветит.           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«Пролистаем, почитаем, узнаем!»</w:t>
            </w:r>
          </w:p>
        </w:tc>
        <w:tc>
          <w:tcPr>
            <w:tcW w:w="170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09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E6C17" w:rsidTr="009E6C17">
        <w:tc>
          <w:tcPr>
            <w:tcW w:w="675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нравствен.</w:t>
            </w:r>
          </w:p>
        </w:tc>
        <w:tc>
          <w:tcPr>
            <w:tcW w:w="3402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«Добрый сказочник Сутеев»</w:t>
            </w:r>
          </w:p>
        </w:tc>
        <w:tc>
          <w:tcPr>
            <w:tcW w:w="170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09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9E6C17" w:rsidTr="009E6C17">
        <w:tc>
          <w:tcPr>
            <w:tcW w:w="675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60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«Поделки из всякой       всячины»</w:t>
            </w:r>
          </w:p>
        </w:tc>
        <w:tc>
          <w:tcPr>
            <w:tcW w:w="170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7+</w:t>
            </w:r>
          </w:p>
        </w:tc>
        <w:tc>
          <w:tcPr>
            <w:tcW w:w="109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CB7618" w:rsidRDefault="00CB7618" w:rsidP="009E6C17">
      <w:pPr>
        <w:pStyle w:val="a4"/>
        <w:jc w:val="both"/>
        <w:rPr>
          <w:sz w:val="24"/>
          <w:szCs w:val="24"/>
        </w:rPr>
      </w:pPr>
    </w:p>
    <w:p w:rsidR="00CB7618" w:rsidRDefault="00CB7618" w:rsidP="009E6C17">
      <w:pPr>
        <w:pStyle w:val="a4"/>
        <w:jc w:val="both"/>
        <w:rPr>
          <w:sz w:val="24"/>
          <w:szCs w:val="24"/>
        </w:rPr>
      </w:pPr>
    </w:p>
    <w:p w:rsidR="00CB7618" w:rsidRDefault="00CB7618" w:rsidP="009E6C17">
      <w:pPr>
        <w:pStyle w:val="a4"/>
        <w:jc w:val="both"/>
        <w:rPr>
          <w:sz w:val="24"/>
          <w:szCs w:val="24"/>
        </w:rPr>
      </w:pPr>
    </w:p>
    <w:p w:rsidR="00CB7618" w:rsidRDefault="00CB7618" w:rsidP="009E6C17">
      <w:pPr>
        <w:pStyle w:val="a4"/>
        <w:jc w:val="both"/>
        <w:rPr>
          <w:sz w:val="24"/>
          <w:szCs w:val="24"/>
        </w:rPr>
      </w:pPr>
    </w:p>
    <w:p w:rsidR="00CB7618" w:rsidRDefault="00CB7618" w:rsidP="009E6C17">
      <w:pPr>
        <w:pStyle w:val="a4"/>
        <w:jc w:val="both"/>
        <w:rPr>
          <w:sz w:val="24"/>
          <w:szCs w:val="24"/>
        </w:rPr>
      </w:pPr>
    </w:p>
    <w:p w:rsidR="00CB7618" w:rsidRDefault="00CB7618" w:rsidP="009E6C17">
      <w:pPr>
        <w:pStyle w:val="a4"/>
        <w:jc w:val="both"/>
        <w:rPr>
          <w:sz w:val="24"/>
          <w:szCs w:val="24"/>
        </w:rPr>
      </w:pPr>
    </w:p>
    <w:p w:rsidR="009E6C17" w:rsidRPr="00CB7618" w:rsidRDefault="00CB7618" w:rsidP="009A13C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массовые мероприятия</w:t>
      </w:r>
    </w:p>
    <w:tbl>
      <w:tblPr>
        <w:tblStyle w:val="af"/>
        <w:tblpPr w:leftFromText="180" w:rightFromText="180" w:vertAnchor="text" w:horzAnchor="margin" w:tblpX="-34" w:tblpY="162"/>
        <w:tblW w:w="9464" w:type="dxa"/>
        <w:tblLayout w:type="fixed"/>
        <w:tblLook w:val="04A0" w:firstRow="1" w:lastRow="0" w:firstColumn="1" w:lastColumn="0" w:noHBand="0" w:noVBand="1"/>
      </w:tblPr>
      <w:tblGrid>
        <w:gridCol w:w="242"/>
        <w:gridCol w:w="445"/>
        <w:gridCol w:w="1581"/>
        <w:gridCol w:w="3194"/>
        <w:gridCol w:w="1621"/>
        <w:gridCol w:w="1093"/>
        <w:gridCol w:w="1239"/>
        <w:gridCol w:w="49"/>
      </w:tblGrid>
      <w:tr w:rsidR="009E6C17" w:rsidTr="009E6C17">
        <w:trPr>
          <w:gridAfter w:val="1"/>
          <w:wAfter w:w="49" w:type="dxa"/>
          <w:trHeight w:val="36"/>
        </w:trPr>
        <w:tc>
          <w:tcPr>
            <w:tcW w:w="687" w:type="dxa"/>
            <w:gridSpan w:val="2"/>
          </w:tcPr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1581" w:type="dxa"/>
          </w:tcPr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9E6C17" w:rsidTr="009E6C17">
        <w:trPr>
          <w:gridAfter w:val="1"/>
          <w:wAfter w:w="49" w:type="dxa"/>
          <w:trHeight w:val="39"/>
        </w:trPr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E6C17" w:rsidRPr="00D8433E" w:rsidRDefault="009E6C17" w:rsidP="009E6C17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</w:tcPr>
          <w:p w:rsidR="009E6C17" w:rsidRPr="00F14489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 просветит.           </w:t>
            </w:r>
          </w:p>
          <w:p w:rsidR="009E6C17" w:rsidRPr="00F14489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nil"/>
              <w:right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DD2AC9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волшебник»</w:t>
            </w:r>
          </w:p>
        </w:tc>
        <w:tc>
          <w:tcPr>
            <w:tcW w:w="1621" w:type="dxa"/>
            <w:tcBorders>
              <w:left w:val="nil"/>
              <w:right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иллюстрир.</w:t>
            </w:r>
          </w:p>
          <w:p w:rsidR="009E6C17" w:rsidRPr="00F14489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E6C17" w:rsidRPr="00BC27D6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239" w:type="dxa"/>
            <w:tcBorders>
              <w:left w:val="nil"/>
              <w:right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Pr="00BC27D6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</w:tr>
      <w:tr w:rsidR="009E6C17" w:rsidTr="009E6C17">
        <w:trPr>
          <w:gridAfter w:val="1"/>
          <w:wAfter w:w="49" w:type="dxa"/>
          <w:trHeight w:val="7"/>
        </w:trPr>
        <w:tc>
          <w:tcPr>
            <w:tcW w:w="687" w:type="dxa"/>
            <w:gridSpan w:val="2"/>
          </w:tcPr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просветит.</w:t>
            </w:r>
          </w:p>
        </w:tc>
        <w:tc>
          <w:tcPr>
            <w:tcW w:w="319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«Дед Мороз и его друзья»</w:t>
            </w:r>
          </w:p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</w:t>
            </w:r>
          </w:p>
        </w:tc>
        <w:tc>
          <w:tcPr>
            <w:tcW w:w="1093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23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09-10.01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9E6C17" w:rsidTr="009E6C17">
        <w:trPr>
          <w:gridAfter w:val="1"/>
          <w:wAfter w:w="49" w:type="dxa"/>
          <w:trHeight w:val="7"/>
        </w:trPr>
        <w:tc>
          <w:tcPr>
            <w:tcW w:w="687" w:type="dxa"/>
            <w:gridSpan w:val="2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просветит.</w:t>
            </w:r>
          </w:p>
        </w:tc>
        <w:tc>
          <w:tcPr>
            <w:tcW w:w="319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встречи с домовёнком Кузькой»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90-летию со дня рождения Т.И. Александровой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093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23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</w:tr>
      <w:tr w:rsidR="009E6C17" w:rsidTr="009E6C17">
        <w:trPr>
          <w:gridAfter w:val="1"/>
          <w:wAfter w:w="49" w:type="dxa"/>
          <w:trHeight w:val="7"/>
        </w:trPr>
        <w:tc>
          <w:tcPr>
            <w:tcW w:w="687" w:type="dxa"/>
            <w:gridSpan w:val="2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8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«Читатели – книжек почитатели»</w:t>
            </w:r>
          </w:p>
        </w:tc>
        <w:tc>
          <w:tcPr>
            <w:tcW w:w="162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похвала</w:t>
            </w:r>
          </w:p>
        </w:tc>
        <w:tc>
          <w:tcPr>
            <w:tcW w:w="1093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23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</w:tr>
      <w:tr w:rsidR="009E6C17" w:rsidTr="009E6C17">
        <w:trPr>
          <w:gridAfter w:val="1"/>
          <w:wAfter w:w="49" w:type="dxa"/>
          <w:trHeight w:val="7"/>
        </w:trPr>
        <w:tc>
          <w:tcPr>
            <w:tcW w:w="687" w:type="dxa"/>
            <w:gridSpan w:val="2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8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194" w:type="dxa"/>
          </w:tcPr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полянки Виталия Бианки»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125-летию со дня рождения писателя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экологич.  час</w:t>
            </w:r>
          </w:p>
        </w:tc>
        <w:tc>
          <w:tcPr>
            <w:tcW w:w="1093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239" w:type="dxa"/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</w:tr>
      <w:tr w:rsidR="009E6C17" w:rsidTr="009E6C17">
        <w:trPr>
          <w:gridAfter w:val="1"/>
          <w:wAfter w:w="49" w:type="dxa"/>
          <w:trHeight w:val="48"/>
        </w:trPr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патриотич.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в армии служить»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Дню защитника Отечества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9E6C17" w:rsidTr="009E6C17">
        <w:trPr>
          <w:gridAfter w:val="1"/>
          <w:wAfter w:w="49" w:type="dxa"/>
          <w:trHeight w:val="16"/>
        </w:trPr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«Его Величество, родное наше слово»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Международному дню родного языка 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9E6C17" w:rsidTr="009E6C17">
        <w:trPr>
          <w:gridAfter w:val="1"/>
          <w:wAfter w:w="49" w:type="dxa"/>
          <w:trHeight w:val="45"/>
        </w:trPr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«Брось мышку – возьми книжку»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витрина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9E6C17" w:rsidTr="009E6C17">
        <w:trPr>
          <w:gridAfter w:val="1"/>
          <w:wAfter w:w="49" w:type="dxa"/>
          <w:trHeight w:val="64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«Пишу, как живу, и живу, как пишу…»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80-летию И.М.Пивоваровой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</w:tr>
      <w:tr w:rsidR="009E6C17" w:rsidTr="009E6C17">
        <w:trPr>
          <w:gridAfter w:val="1"/>
          <w:wAfter w:w="49" w:type="dxa"/>
          <w:trHeight w:val="14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чтения вслух»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развал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9E6C17" w:rsidTr="009E6C17">
        <w:trPr>
          <w:gridAfter w:val="1"/>
          <w:wAfter w:w="49" w:type="dxa"/>
          <w:trHeight w:val="12"/>
        </w:trPr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волшебной                                 стране книг»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для первоклассников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11 - 15.03</w:t>
            </w:r>
          </w:p>
        </w:tc>
      </w:tr>
      <w:tr w:rsidR="009E6C17" w:rsidTr="009E6C17">
        <w:trPr>
          <w:gridAfter w:val="1"/>
          <w:wAfter w:w="49" w:type="dxa"/>
          <w:trHeight w:val="48"/>
        </w:trPr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нравствен.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«Правила поведения в </w:t>
            </w:r>
            <w:r>
              <w:rPr>
                <w:sz w:val="24"/>
                <w:szCs w:val="24"/>
              </w:rPr>
              <w:lastRenderedPageBreak/>
              <w:t>театре и кино»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театра кукол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памятка-закладка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7+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21.03</w:t>
            </w:r>
          </w:p>
        </w:tc>
      </w:tr>
      <w:tr w:rsidR="009E6C17" w:rsidTr="009E6C17">
        <w:trPr>
          <w:gridAfter w:val="1"/>
          <w:wAfter w:w="49" w:type="dxa"/>
          <w:trHeight w:val="44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«Подружитесь со стихами»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Всемирному дню поэзии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поэтическая игра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9E6C17" w:rsidTr="009E6C17">
        <w:trPr>
          <w:gridAfter w:val="1"/>
          <w:wAfter w:w="49" w:type="dxa"/>
          <w:trHeight w:val="114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«Его именем названа наша библиотека»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детской книги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сказкам          Г. Андерсена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9E6C17" w:rsidTr="009E6C17">
        <w:trPr>
          <w:gridAfter w:val="1"/>
          <w:wAfter w:w="49" w:type="dxa"/>
          <w:trHeight w:val="85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валеологи-  ческое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«Начинай с зарядки день»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Всемирному дню здоровья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интеллект.-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9E6C17" w:rsidTr="009E6C17">
        <w:trPr>
          <w:gridAfter w:val="1"/>
          <w:wAfter w:w="49" w:type="dxa"/>
          <w:trHeight w:val="120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«Детское чтение: развитие и поддержка»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семинар по работе с детьми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9E6C17" w:rsidTr="009E6C17">
        <w:trPr>
          <w:gridAfter w:val="1"/>
          <w:wAfter w:w="49" w:type="dxa"/>
          <w:trHeight w:val="144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национальная гордость»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Дню космонавтики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на Международ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космическую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станцию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9E6C17" w:rsidTr="009E6C17">
        <w:trPr>
          <w:gridAfter w:val="1"/>
          <w:wAfter w:w="49" w:type="dxa"/>
          <w:trHeight w:val="60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возвращённой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15-20.04</w:t>
            </w:r>
          </w:p>
        </w:tc>
      </w:tr>
      <w:tr w:rsidR="009E6C17" w:rsidTr="009E6C17">
        <w:trPr>
          <w:gridAfter w:val="1"/>
          <w:wAfter w:w="49" w:type="dxa"/>
          <w:trHeight w:val="58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глядит сквозь книжные страницы»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9E6C17" w:rsidTr="009E6C17">
        <w:trPr>
          <w:gridAfter w:val="1"/>
          <w:wAfter w:w="49" w:type="dxa"/>
          <w:trHeight w:val="63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детям о войне»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9E6C17" w:rsidTr="009E6C17">
        <w:trPr>
          <w:gridAfter w:val="1"/>
          <w:wAfter w:w="49" w:type="dxa"/>
          <w:trHeight w:val="118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войне и о победе вспомни, проходя по улицам Зубцова»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в названиях улиц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экскурсия с мультимед.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06-07.05</w:t>
            </w:r>
          </w:p>
        </w:tc>
      </w:tr>
      <w:tr w:rsidR="009E6C17" w:rsidTr="009E6C17">
        <w:trPr>
          <w:gridAfter w:val="1"/>
          <w:wAfter w:w="49" w:type="dxa"/>
          <w:trHeight w:val="27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«Славься в веках, князь-победитель!»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программы «Александр Невский – Имя России»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9E6C17" w:rsidTr="009E6C17">
        <w:trPr>
          <w:gridAfter w:val="1"/>
          <w:wAfter w:w="49" w:type="dxa"/>
          <w:trHeight w:val="117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«Прежде чем ваш ребёнок сведёт вас с ума»</w:t>
            </w:r>
          </w:p>
          <w:p w:rsidR="009E6C17" w:rsidRDefault="009E6C17" w:rsidP="009E6C17">
            <w:pPr>
              <w:pStyle w:val="a4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9E6C17" w:rsidTr="009E6C17">
        <w:trPr>
          <w:gridAfter w:val="1"/>
          <w:wAfter w:w="49" w:type="dxa"/>
          <w:trHeight w:val="28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«Я хочу рассказать вам про «Мурзилку»</w:t>
            </w:r>
          </w:p>
          <w:p w:rsidR="009E6C17" w:rsidRDefault="009E6C17" w:rsidP="009E6C17">
            <w:pPr>
              <w:pStyle w:val="a4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95-летию выхода первого</w:t>
            </w:r>
          </w:p>
          <w:p w:rsidR="009E6C17" w:rsidRDefault="009E6C17" w:rsidP="009E6C17">
            <w:pPr>
              <w:pStyle w:val="a4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журнала</w:t>
            </w:r>
          </w:p>
          <w:p w:rsidR="009E6C17" w:rsidRDefault="009E6C17" w:rsidP="009E6C17">
            <w:pPr>
              <w:pStyle w:val="a4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лит.-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9E6C17" w:rsidTr="009E6C17">
        <w:trPr>
          <w:gridAfter w:val="1"/>
          <w:wAfter w:w="49" w:type="dxa"/>
          <w:trHeight w:val="180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«Святым учителям поём мы славу!»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Дню славянской письменности и культуры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совместно с педагогами ДШИ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9E6C17" w:rsidTr="009E6C17">
        <w:trPr>
          <w:gridAfter w:val="1"/>
          <w:wAfter w:w="49" w:type="dxa"/>
          <w:trHeight w:val="115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«Приходите, мы вам рады!»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Общероссийскому дню библиотек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библиотеке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9E6C17" w:rsidTr="009E6C17">
        <w:trPr>
          <w:gridAfter w:val="1"/>
          <w:wAfter w:w="49" w:type="dxa"/>
          <w:trHeight w:val="90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 моего государства»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Дню государственного флага РФ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</w:tr>
      <w:tr w:rsidR="009E6C17" w:rsidTr="009E6C17">
        <w:trPr>
          <w:gridAfter w:val="1"/>
          <w:wAfter w:w="49" w:type="dxa"/>
          <w:trHeight w:val="87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Днём рождения, любимый город!»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Дню города Зубцова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</w:tc>
      </w:tr>
      <w:tr w:rsidR="009E6C17" w:rsidTr="009E6C17">
        <w:trPr>
          <w:gridAfter w:val="1"/>
          <w:wAfter w:w="49" w:type="dxa"/>
          <w:trHeight w:val="108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против терроризма»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антитеррористич.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месячника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говорящая стена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сен-  тябрь</w:t>
            </w:r>
          </w:p>
        </w:tc>
      </w:tr>
      <w:tr w:rsidR="009E6C17" w:rsidTr="009E6C17">
        <w:trPr>
          <w:gridAfter w:val="1"/>
          <w:wAfter w:w="49" w:type="dxa"/>
          <w:trHeight w:val="109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хлебом на Вы!»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использова-нием мульти-медиа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9E6C17" w:rsidTr="009E6C17">
        <w:trPr>
          <w:gridAfter w:val="1"/>
          <w:wAfter w:w="49" w:type="dxa"/>
          <w:trHeight w:val="139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Pr="005B7A1B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5B7A1B"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город безопасных дорог»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месячника безопасности дорожного движения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действия за безопасность дорожного движения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9E6C17" w:rsidTr="009E6C17">
        <w:trPr>
          <w:gridAfter w:val="1"/>
          <w:wAfter w:w="49" w:type="dxa"/>
          <w:trHeight w:val="118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Pr="005B7A1B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русской избушке на лесной опушке»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сказки с использова-нием мульти-медиа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</w:tr>
      <w:tr w:rsidR="009E6C17" w:rsidTr="009E6C17">
        <w:trPr>
          <w:gridAfter w:val="1"/>
          <w:wAfter w:w="49" w:type="dxa"/>
          <w:trHeight w:val="87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«Архивы памяти»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старожилами города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07-11.10</w:t>
            </w:r>
          </w:p>
        </w:tc>
      </w:tr>
      <w:tr w:rsidR="009E6C17" w:rsidTr="009E6C17">
        <w:trPr>
          <w:gridAfter w:val="1"/>
          <w:wAfter w:w="49" w:type="dxa"/>
          <w:trHeight w:val="115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валеологич.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сказать НЕТ!»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антинаркотического месячника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выставка-предупреждение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15.11</w:t>
            </w:r>
          </w:p>
        </w:tc>
      </w:tr>
      <w:tr w:rsidR="009E6C17" w:rsidTr="009E6C17">
        <w:trPr>
          <w:gridAfter w:val="1"/>
          <w:wAfter w:w="49" w:type="dxa"/>
          <w:trHeight w:val="117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«Герб и флаг Тверской области»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Дню герба и флага Тверской области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закладка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9E6C17" w:rsidTr="009E6C17">
        <w:trPr>
          <w:gridAfter w:val="1"/>
          <w:wAfter w:w="49" w:type="dxa"/>
          <w:trHeight w:val="60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славу Отечества»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Дню народного единства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</w:tr>
      <w:tr w:rsidR="009E6C17" w:rsidTr="009E6C17">
        <w:trPr>
          <w:gridAfter w:val="1"/>
          <w:wAfter w:w="49" w:type="dxa"/>
          <w:trHeight w:val="118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 поговорим о правах и не забудем об обязанностях»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Всемирному дню ребёнка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час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9E6C17" w:rsidTr="009E6C17">
        <w:trPr>
          <w:gridAfter w:val="1"/>
          <w:wAfter w:w="49" w:type="dxa"/>
          <w:trHeight w:val="78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«Театр, театр, театр!»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неделя «Театр и дети»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24 -30.11</w:t>
            </w:r>
          </w:p>
        </w:tc>
      </w:tr>
      <w:tr w:rsidR="009E6C17" w:rsidTr="009E6C17">
        <w:trPr>
          <w:gridAfter w:val="1"/>
          <w:wAfter w:w="49" w:type="dxa"/>
          <w:trHeight w:val="84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спасёт доброта»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декады милосердия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милосердия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01 -10.12</w:t>
            </w:r>
          </w:p>
        </w:tc>
      </w:tr>
      <w:tr w:rsidR="009E6C17" w:rsidTr="009E6C17">
        <w:trPr>
          <w:gridAfter w:val="1"/>
          <w:wAfter w:w="49" w:type="dxa"/>
          <w:trHeight w:val="90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 разу непобеждённый!»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Дню Героев Отечества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истории, посвящён. А.В.Суворову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9E6C17" w:rsidTr="009E6C17">
        <w:trPr>
          <w:gridAfter w:val="1"/>
          <w:wAfter w:w="49" w:type="dxa"/>
          <w:trHeight w:val="810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Pr="005B7A1B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5B7A1B">
              <w:rPr>
                <w:sz w:val="24"/>
                <w:szCs w:val="24"/>
              </w:rPr>
              <w:t>культурно-просветит.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«Встречаем Новый год!»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к Новому году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выставка-подарок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9E6C17" w:rsidTr="009E6C17">
        <w:trPr>
          <w:gridAfter w:val="1"/>
          <w:wAfter w:w="49" w:type="dxa"/>
          <w:trHeight w:val="645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5B7A1B">
              <w:rPr>
                <w:sz w:val="24"/>
                <w:szCs w:val="24"/>
              </w:rPr>
              <w:t>культурно-просветит.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живёт хвостик радуги»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60-летию со дня рождения О.Кургузова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литератур.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9E6C17" w:rsidTr="009E6C17">
        <w:trPr>
          <w:gridAfter w:val="1"/>
          <w:wAfter w:w="49" w:type="dxa"/>
          <w:trHeight w:val="219"/>
        </w:trPr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Pr="005B7A1B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 w:rsidRPr="005B7A1B">
              <w:rPr>
                <w:sz w:val="24"/>
                <w:szCs w:val="24"/>
              </w:rPr>
              <w:t>культурно-просветит.</w:t>
            </w:r>
          </w:p>
          <w:p w:rsidR="009E6C17" w:rsidRPr="005B7A1B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вот она нарядная на праздник к нам пришла…»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320-летию новогодней ёлки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использова-нием мульти-медиа</w:t>
            </w: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9E6C17" w:rsidTr="009E6C17">
        <w:trPr>
          <w:gridAfter w:val="1"/>
          <w:wAfter w:w="49" w:type="dxa"/>
          <w:trHeight w:val="55"/>
        </w:trPr>
        <w:tc>
          <w:tcPr>
            <w:tcW w:w="94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C17" w:rsidRDefault="009E6C17" w:rsidP="009E6C1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9E6C17" w:rsidTr="009E6C17">
        <w:trPr>
          <w:trHeight w:val="77"/>
        </w:trPr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9E6C17" w:rsidRPr="00680A31" w:rsidRDefault="009E6C17" w:rsidP="009E6C1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6C17" w:rsidRPr="00680A31" w:rsidRDefault="009E6C17" w:rsidP="009E6C1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Воспитание  основ  информационной  культуры: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проводить экскурсии для воспитанников подготовительных групп детских садов города, учащихся первых классов.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Систематически проводить работу по расстановке фонда, поддержанию его санитарного состояния.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Анализировать спрос и использование фонда библиотеки для качественного комплектования. Следить за новинками детской литературы.</w:t>
      </w:r>
    </w:p>
    <w:p w:rsidR="009E6C17" w:rsidRDefault="009E6C17" w:rsidP="009E6C1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Меры по сохранности фонда:</w:t>
      </w:r>
    </w:p>
    <w:p w:rsidR="009E6C17" w:rsidRDefault="009E6C17" w:rsidP="009E6C17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обязательный учёт выдаваемой литературы, контроль над сдаваемой литературой</w:t>
      </w:r>
    </w:p>
    <w:p w:rsidR="009E6C17" w:rsidRDefault="009E6C17" w:rsidP="009E6C17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 читателями индивидуальных бесед о бережном отношении к книгам и журналам</w:t>
      </w:r>
    </w:p>
    <w:p w:rsidR="009E6C17" w:rsidRDefault="009E6C17" w:rsidP="009E6C17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оформление наглядных выставок, уголка читателя в помощь сохранности фонда</w:t>
      </w:r>
    </w:p>
    <w:p w:rsidR="009E6C17" w:rsidRDefault="009E6C17" w:rsidP="009E6C17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читателям: не входить в библиотеку в верхней одежде, оставлять сумки при входе в зал, приносить книги в библиотеку в пакетах и папках</w:t>
      </w:r>
    </w:p>
    <w:p w:rsidR="009E6C17" w:rsidRDefault="009E6C17" w:rsidP="009E6C17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регулярная работа с задолжниками традиционными методами (списки, телефонные звонки, Неделя возвращённой книги (15 – 20 апреля)</w:t>
      </w:r>
    </w:p>
    <w:p w:rsidR="009E6C17" w:rsidRDefault="009E6C17" w:rsidP="009E6C17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работу по ремонту книг.</w:t>
      </w:r>
    </w:p>
    <w:p w:rsidR="009E6C17" w:rsidRDefault="009E6C17" w:rsidP="009E6C17">
      <w:pPr>
        <w:pStyle w:val="a4"/>
        <w:ind w:left="720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ind w:left="720"/>
        <w:jc w:val="both"/>
        <w:rPr>
          <w:sz w:val="24"/>
          <w:szCs w:val="24"/>
        </w:rPr>
      </w:pP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ОРГАНИЗАЦИОННО-МЕТОДИЧЕСКАЯ   РАБОТА.</w:t>
      </w:r>
    </w:p>
    <w:p w:rsidR="009E6C17" w:rsidRDefault="009E6C17" w:rsidP="009E6C17">
      <w:pPr>
        <w:pStyle w:val="a4"/>
        <w:jc w:val="both"/>
        <w:rPr>
          <w:b/>
          <w:sz w:val="24"/>
          <w:szCs w:val="24"/>
        </w:rPr>
      </w:pPr>
    </w:p>
    <w:p w:rsidR="009E6C17" w:rsidRDefault="009E6C17" w:rsidP="009E6C17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и провести семинар библиотечных работников района на тему: «Детское чтение: развитие и поддержка». – апрель </w:t>
      </w:r>
    </w:p>
    <w:p w:rsidR="009E6C17" w:rsidRDefault="009E6C17" w:rsidP="009E6C17">
      <w:pPr>
        <w:pStyle w:val="a4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E6C17" w:rsidRPr="00BF3843" w:rsidRDefault="009E6C17" w:rsidP="009E6C17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 w:rsidRPr="00BF3843">
        <w:rPr>
          <w:sz w:val="24"/>
          <w:szCs w:val="24"/>
          <w:lang w:eastAsia="ru-RU"/>
        </w:rPr>
        <w:t>Изучать специальную литературу и периодические издания по библиотековедению и библиографии, выявлять инновационные формы и методы работы, с целью использования их в деятельности  библиотеки.</w:t>
      </w:r>
    </w:p>
    <w:p w:rsidR="009E6C17" w:rsidRPr="00BF3843" w:rsidRDefault="009E6C17" w:rsidP="009E6C1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3843">
        <w:rPr>
          <w:rFonts w:eastAsia="Times New Roman" w:cs="Times New Roman"/>
          <w:sz w:val="24"/>
          <w:szCs w:val="24"/>
          <w:lang w:eastAsia="ru-RU"/>
        </w:rPr>
        <w:t>Оказывать методическую и практическую помощь филиалам в составлении сценариев, проведении массовых мероприятий по работе с детьми.</w:t>
      </w:r>
    </w:p>
    <w:p w:rsidR="009E6C17" w:rsidRPr="00BF3843" w:rsidRDefault="009E6C17" w:rsidP="009E6C1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3843">
        <w:rPr>
          <w:rFonts w:eastAsia="Times New Roman" w:cs="Times New Roman"/>
          <w:sz w:val="24"/>
          <w:szCs w:val="24"/>
          <w:lang w:eastAsia="ru-RU"/>
        </w:rPr>
        <w:t>Участвовать в конкурса</w:t>
      </w:r>
      <w:r>
        <w:rPr>
          <w:rFonts w:eastAsia="Times New Roman" w:cs="Times New Roman"/>
          <w:sz w:val="24"/>
          <w:szCs w:val="24"/>
          <w:lang w:eastAsia="ru-RU"/>
        </w:rPr>
        <w:t>х, проводимых  ЦБС.</w:t>
      </w:r>
    </w:p>
    <w:p w:rsidR="009E6C17" w:rsidRPr="00BF3843" w:rsidRDefault="009E6C17" w:rsidP="009E6C1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3843">
        <w:rPr>
          <w:rFonts w:eastAsia="Times New Roman" w:cs="Times New Roman"/>
          <w:sz w:val="24"/>
          <w:szCs w:val="24"/>
          <w:lang w:eastAsia="ru-RU"/>
        </w:rPr>
        <w:t>Участвовать в семинарах, круглых столах, практических занятиях, проводим</w:t>
      </w:r>
      <w:r>
        <w:rPr>
          <w:rFonts w:eastAsia="Times New Roman" w:cs="Times New Roman"/>
          <w:sz w:val="24"/>
          <w:szCs w:val="24"/>
          <w:lang w:eastAsia="ru-RU"/>
        </w:rPr>
        <w:t>ых центральной библиотекой, ЦДСЧ им. А.С.Пушкина</w:t>
      </w:r>
      <w:r w:rsidRPr="00BF3843">
        <w:rPr>
          <w:rFonts w:eastAsia="Times New Roman" w:cs="Times New Roman"/>
          <w:sz w:val="24"/>
          <w:szCs w:val="24"/>
          <w:lang w:eastAsia="ru-RU"/>
        </w:rPr>
        <w:t>.</w:t>
      </w:r>
    </w:p>
    <w:p w:rsidR="009B687A" w:rsidRPr="00B75C6D" w:rsidRDefault="009B68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687A" w:rsidRPr="00B75C6D" w:rsidRDefault="009B687A">
      <w:pPr>
        <w:spacing w:after="0"/>
        <w:jc w:val="center"/>
        <w:rPr>
          <w:rFonts w:ascii="Agency FB" w:hAnsi="Agency FB" w:cs="Times New Roman"/>
          <w:b/>
          <w:i/>
          <w:sz w:val="24"/>
          <w:szCs w:val="24"/>
          <w:u w:val="single"/>
        </w:rPr>
      </w:pPr>
      <w:r w:rsidRPr="00B75C6D">
        <w:rPr>
          <w:rFonts w:ascii="Arial" w:hAnsi="Arial" w:cs="Arial"/>
          <w:b/>
          <w:i/>
          <w:sz w:val="24"/>
          <w:szCs w:val="24"/>
          <w:u w:val="single"/>
        </w:rPr>
        <w:t>ПЛАН</w:t>
      </w:r>
      <w:r w:rsidRPr="00B75C6D">
        <w:rPr>
          <w:rFonts w:ascii="Agency FB" w:hAnsi="Agency FB" w:cs="Times New Roman"/>
          <w:b/>
          <w:i/>
          <w:sz w:val="24"/>
          <w:szCs w:val="24"/>
          <w:u w:val="single"/>
        </w:rPr>
        <w:t xml:space="preserve"> </w:t>
      </w:r>
      <w:r w:rsidRPr="00B75C6D">
        <w:rPr>
          <w:rFonts w:ascii="Arial" w:hAnsi="Arial" w:cs="Arial"/>
          <w:b/>
          <w:i/>
          <w:sz w:val="24"/>
          <w:szCs w:val="24"/>
          <w:u w:val="single"/>
        </w:rPr>
        <w:t>СПК</w:t>
      </w:r>
      <w:r w:rsidRPr="00B75C6D">
        <w:rPr>
          <w:rFonts w:ascii="Agency FB" w:hAnsi="Agency FB" w:cs="Times New Roman"/>
          <w:b/>
          <w:i/>
          <w:sz w:val="24"/>
          <w:szCs w:val="24"/>
          <w:u w:val="single"/>
        </w:rPr>
        <w:t xml:space="preserve"> </w:t>
      </w:r>
      <w:r w:rsidRPr="00B75C6D">
        <w:rPr>
          <w:rFonts w:ascii="Arial" w:hAnsi="Arial" w:cs="Arial"/>
          <w:b/>
          <w:i/>
          <w:sz w:val="24"/>
          <w:szCs w:val="24"/>
          <w:u w:val="single"/>
        </w:rPr>
        <w:t>НА</w:t>
      </w:r>
      <w:r w:rsidRPr="00B75C6D">
        <w:rPr>
          <w:rFonts w:ascii="Agency FB" w:hAnsi="Agency FB" w:cs="Times New Roman"/>
          <w:b/>
          <w:i/>
          <w:sz w:val="24"/>
          <w:szCs w:val="24"/>
          <w:u w:val="single"/>
        </w:rPr>
        <w:t xml:space="preserve"> 2019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87A" w:rsidRPr="00B75C6D" w:rsidRDefault="009B687A" w:rsidP="009B6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6D">
        <w:rPr>
          <w:rFonts w:ascii="Times New Roman" w:hAnsi="Times New Roman" w:cs="Times New Roman"/>
          <w:b/>
          <w:sz w:val="24"/>
          <w:szCs w:val="24"/>
        </w:rPr>
        <w:t>Основные направления методической деятельности на 2019 год.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Осуществлять в целях повышения эффективности библиотечной работы: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-повышение квалификации и переподготовку библиотечных кадров,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-аналитическую деятельность,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-консультативную методическую помощь библиотекарям в совершенствованию их деятельности,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-организационно- техническую работу.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-издательскую деятельность.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Использовать наиболее эффективные формы методической помощи.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- методический инструктаж (консультации, замечания и отзывы и т.д.). 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 посещения библиотек.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 практикумы, стажировки.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b/>
          <w:sz w:val="24"/>
          <w:szCs w:val="24"/>
        </w:rPr>
        <w:t>Выезды:</w:t>
      </w:r>
      <w:r w:rsidRPr="00B75C6D">
        <w:rPr>
          <w:rFonts w:ascii="Times New Roman" w:hAnsi="Times New Roman" w:cs="Times New Roman"/>
          <w:sz w:val="24"/>
          <w:szCs w:val="24"/>
        </w:rPr>
        <w:t xml:space="preserve"> выезды на семинары в ТОУНБ им. Горького. 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Осуществлять выезды в библиотеки сельских поселений с целью оказания на местах консультативной  и  конкретной  методической  помощи  по  графику.   При  посещении библиотек,  анализе  их  работы, руководителям  библиотек  выдвигать  предложения  по дальнейшему развитию того или иного направления деятельности. 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Освещать работу библиотек на сайте</w:t>
      </w:r>
      <w:r w:rsidR="000A7FFA" w:rsidRPr="00B75C6D">
        <w:rPr>
          <w:rFonts w:ascii="Times New Roman" w:hAnsi="Times New Roman" w:cs="Times New Roman"/>
          <w:sz w:val="24"/>
          <w:szCs w:val="24"/>
        </w:rPr>
        <w:t xml:space="preserve">, в соцсетях </w:t>
      </w:r>
      <w:r w:rsidRPr="00B75C6D">
        <w:rPr>
          <w:rFonts w:ascii="Times New Roman" w:hAnsi="Times New Roman" w:cs="Times New Roman"/>
          <w:sz w:val="24"/>
          <w:szCs w:val="24"/>
        </w:rPr>
        <w:t>в в группе «Библиотеки Зубцовского района»- https://ok.ru/group/54031060041883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Консультативную   помощь  осуществлять   как  внутри   ЦБ  через  консультации опытных специалистов менее подготовленным коллегам, во время семинаров, так и во время  посещения  библиотек.  Консультации  проводить  дифференцированно  в зависимости  от  уровня  образования  и  практического  опыта  библиотекарей,  с  учетом местных условий и особенностей и по требованию.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C6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A7FFA" w:rsidRPr="00B75C6D">
        <w:rPr>
          <w:rFonts w:ascii="Times New Roman" w:hAnsi="Times New Roman" w:cs="Times New Roman"/>
          <w:b/>
          <w:sz w:val="24"/>
          <w:szCs w:val="24"/>
        </w:rPr>
        <w:t>Методическое обеспечение р</w:t>
      </w:r>
      <w:r w:rsidRPr="00B75C6D">
        <w:rPr>
          <w:rFonts w:ascii="Times New Roman" w:hAnsi="Times New Roman" w:cs="Times New Roman"/>
          <w:b/>
          <w:sz w:val="24"/>
          <w:szCs w:val="24"/>
        </w:rPr>
        <w:t>абот</w:t>
      </w:r>
      <w:r w:rsidR="000A7FFA" w:rsidRPr="00B75C6D">
        <w:rPr>
          <w:rFonts w:ascii="Times New Roman" w:hAnsi="Times New Roman" w:cs="Times New Roman"/>
          <w:b/>
          <w:sz w:val="24"/>
          <w:szCs w:val="24"/>
        </w:rPr>
        <w:t>ы</w:t>
      </w:r>
      <w:r w:rsidRPr="00B75C6D">
        <w:rPr>
          <w:rFonts w:ascii="Times New Roman" w:hAnsi="Times New Roman" w:cs="Times New Roman"/>
          <w:b/>
          <w:sz w:val="24"/>
          <w:szCs w:val="24"/>
        </w:rPr>
        <w:t xml:space="preserve"> по программам:</w:t>
      </w:r>
    </w:p>
    <w:p w:rsidR="000A7FF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1) </w:t>
      </w:r>
      <w:r w:rsidR="000A7FFA" w:rsidRPr="00B75C6D">
        <w:rPr>
          <w:rFonts w:ascii="Times New Roman" w:hAnsi="Times New Roman" w:cs="Times New Roman"/>
          <w:sz w:val="24"/>
          <w:szCs w:val="24"/>
        </w:rPr>
        <w:t xml:space="preserve">Цикла мероприятий, посвященных Году театра </w:t>
      </w:r>
      <w:r w:rsidR="00701CD5" w:rsidRPr="00B75C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«Прикоснись сердцем к театру»</w:t>
      </w:r>
    </w:p>
    <w:p w:rsidR="009B687A" w:rsidRPr="00B75C6D" w:rsidRDefault="00701CD5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2) </w:t>
      </w:r>
      <w:r w:rsidR="009B687A" w:rsidRPr="00B75C6D">
        <w:rPr>
          <w:rFonts w:ascii="Times New Roman" w:hAnsi="Times New Roman" w:cs="Times New Roman"/>
          <w:sz w:val="24"/>
          <w:szCs w:val="24"/>
        </w:rPr>
        <w:t>«Библиотека без границ» - работа с социально незащищёнными слоями населения;</w:t>
      </w:r>
    </w:p>
    <w:p w:rsidR="009B687A" w:rsidRPr="00B75C6D" w:rsidRDefault="00701CD5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3</w:t>
      </w:r>
      <w:r w:rsidR="009B687A" w:rsidRPr="00B75C6D">
        <w:rPr>
          <w:rFonts w:ascii="Times New Roman" w:hAnsi="Times New Roman" w:cs="Times New Roman"/>
          <w:sz w:val="24"/>
          <w:szCs w:val="24"/>
        </w:rPr>
        <w:t xml:space="preserve">) «Каникулы с книгой -2019» - чтения на каникулах (организовать досуг детей во время каникул - создание культурно-образовательной среды, благоприятной для интеллектуального и духовного развития детей, их самопознания и самообразования; создание среды общения со сверстниками и взрослыми на основе книжных богатств) 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B0" w:rsidRPr="00B75C6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C6D">
        <w:rPr>
          <w:rFonts w:ascii="Times New Roman" w:hAnsi="Times New Roman" w:cs="Times New Roman"/>
          <w:b/>
          <w:sz w:val="24"/>
          <w:szCs w:val="24"/>
        </w:rPr>
        <w:t>2. Конкурсы: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Конкурс профессионального мастерства «Библиотека + театр: 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в поиске новых идей» (к Всероссийской  неделе «Театр и дети») 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(24- 30 ноября)  МБУК МЦБС Зубцовского района, МКУК «ЦСБ» МО Зубцовское поселение.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C6D">
        <w:rPr>
          <w:rFonts w:ascii="Times New Roman" w:hAnsi="Times New Roman" w:cs="Times New Roman"/>
          <w:b/>
          <w:sz w:val="24"/>
          <w:szCs w:val="24"/>
        </w:rPr>
        <w:t xml:space="preserve">3. Юбилеи библиотек: 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ЦБС-40 лет; Княжьегорская  б/ф -70 лет;   </w:t>
      </w:r>
    </w:p>
    <w:p w:rsidR="009B687A" w:rsidRPr="00B75C6D" w:rsidRDefault="00701CD5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Цикл статей из истории библиотек Зубцовского района – в течение года 1 статья в месяц.</w:t>
      </w:r>
    </w:p>
    <w:p w:rsidR="00701CD5" w:rsidRPr="00B75C6D" w:rsidRDefault="00701CD5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C6D">
        <w:rPr>
          <w:rFonts w:ascii="Times New Roman" w:hAnsi="Times New Roman" w:cs="Times New Roman"/>
          <w:b/>
          <w:sz w:val="24"/>
          <w:szCs w:val="24"/>
        </w:rPr>
        <w:t>4. Награждения и поощрения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-выдвижение лучших библиотекарей на награждения почетными грамотами, благодарностями ко Дню работников культуры, ко  Дню библиотек, ко Дню города, за участие в профессиональном конкурсе;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-денежное стимулирование библиотекарей по итогам работы за: месяц, квартал, полугодие, год;  за инициативность и творчество в работе – ежемесячно.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 </w:t>
      </w:r>
      <w:r w:rsidRPr="00B75C6D">
        <w:rPr>
          <w:rFonts w:ascii="Times New Roman" w:hAnsi="Times New Roman" w:cs="Times New Roman"/>
          <w:b/>
          <w:sz w:val="24"/>
          <w:szCs w:val="24"/>
        </w:rPr>
        <w:t>5. Методическая копилка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-выпуск буклетов, пособий в помощь сельским библиотекарям; 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-продолжать вести альбомы «Библиотечная жизнь Зубцовского района» (фотоотчёты о удачно проведённых мероприятиях);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-сбор статей о деятельности библиотек за 2019 год;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-пополнять картотеку названий (книжных выставок, мероприятий);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-разработка библиотечных уроков;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-постоянное обновление информационного стенда.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 </w:t>
      </w:r>
      <w:r w:rsidRPr="00B75C6D">
        <w:rPr>
          <w:rFonts w:ascii="Times New Roman" w:hAnsi="Times New Roman" w:cs="Times New Roman"/>
          <w:b/>
          <w:sz w:val="24"/>
          <w:szCs w:val="24"/>
        </w:rPr>
        <w:t>6. Информационно-издательская деятельность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-предоставление материала для веб-сайта центральной библиотеки им. М.Н.Беспалова;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-предоставление материала для веб-сайта Администрации Зубцовского района (еженедельно)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-информация в СМИ о деятельности библиотек;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-выпуск печатной продукции малых форм;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-электронные презентации по основным направлениям работы библиотек: патриотическому, нравственному, краеведению, экологии, истории России, здоровому образу жизни.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 xml:space="preserve"> </w:t>
      </w:r>
      <w:r w:rsidRPr="00B75C6D">
        <w:rPr>
          <w:rFonts w:ascii="Times New Roman" w:hAnsi="Times New Roman" w:cs="Times New Roman"/>
          <w:b/>
          <w:sz w:val="24"/>
          <w:szCs w:val="24"/>
        </w:rPr>
        <w:t>7. Повышение квалификации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Ежемесячные семинары всех библиотечных работников МБУК МЦБС;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C6D">
        <w:rPr>
          <w:rFonts w:ascii="Times New Roman" w:hAnsi="Times New Roman" w:cs="Times New Roman"/>
          <w:sz w:val="24"/>
          <w:szCs w:val="24"/>
        </w:rPr>
        <w:t>Самообразование,  участие в творческих конкурсах различных уровней.</w:t>
      </w:r>
    </w:p>
    <w:p w:rsidR="009B687A" w:rsidRPr="00B75C6D" w:rsidRDefault="009B687A" w:rsidP="009B68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4490"/>
        <w:gridCol w:w="2325"/>
        <w:gridCol w:w="2399"/>
      </w:tblGrid>
      <w:tr w:rsidR="009B687A" w:rsidRPr="00B75C6D" w:rsidTr="00FD3863">
        <w:trPr>
          <w:trHeight w:val="1454"/>
        </w:trPr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5C6D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C6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C6D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9B687A" w:rsidRPr="00B75C6D" w:rsidRDefault="009B687A" w:rsidP="009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C6D">
              <w:rPr>
                <w:rFonts w:ascii="Times New Roman" w:hAnsi="Times New Roman" w:cs="Times New Roman"/>
                <w:b/>
              </w:rPr>
              <w:t>слушателей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C6D">
              <w:rPr>
                <w:rFonts w:ascii="Times New Roman" w:hAnsi="Times New Roman" w:cs="Times New Roman"/>
                <w:b/>
              </w:rPr>
              <w:t>Структурное</w:t>
            </w:r>
          </w:p>
          <w:p w:rsidR="009B687A" w:rsidRPr="00B75C6D" w:rsidRDefault="009B687A" w:rsidP="009B68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  <w:b/>
              </w:rPr>
              <w:t>подразделение, ответственное за проведение</w:t>
            </w:r>
          </w:p>
        </w:tc>
      </w:tr>
      <w:tr w:rsidR="009B687A" w:rsidRPr="00B75C6D" w:rsidTr="00FD3863"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Совещание-семинар  по подведению  итогов   работы библиотек  района в 2018г.</w:t>
            </w:r>
          </w:p>
          <w:p w:rsidR="009B687A" w:rsidRPr="00B75C6D" w:rsidRDefault="009B687A" w:rsidP="009B687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Информационные блоки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все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МЦБС Зубцовского района</w:t>
            </w:r>
          </w:p>
        </w:tc>
      </w:tr>
      <w:tr w:rsidR="009B687A" w:rsidRPr="00B75C6D" w:rsidTr="00FD3863"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Творческий семинар «Библиотечные акции и проекты в поддержку чтения»</w:t>
            </w:r>
          </w:p>
          <w:p w:rsidR="009B687A" w:rsidRPr="00B75C6D" w:rsidRDefault="009B687A" w:rsidP="009B687A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Обзор профессиональной периодики за второе полугодие 2018 года. </w:t>
            </w:r>
          </w:p>
          <w:p w:rsidR="00FD3863" w:rsidRPr="00B75C6D" w:rsidRDefault="00FD3863" w:rsidP="009B687A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Новости Тверских библиотек</w:t>
            </w:r>
          </w:p>
          <w:p w:rsidR="009B687A" w:rsidRPr="00B75C6D" w:rsidRDefault="009B687A" w:rsidP="009B687A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Экскурсия в краеведческий музей</w:t>
            </w:r>
          </w:p>
          <w:p w:rsidR="009B687A" w:rsidRPr="00B75C6D" w:rsidRDefault="009B687A" w:rsidP="009B687A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Информационные блоки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все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МЦБС Зубцовского района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Главный библиограф Шумаева Г.Н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D3863" w:rsidRPr="00B75C6D" w:rsidRDefault="00FD3863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Таранкова М.</w:t>
            </w:r>
          </w:p>
        </w:tc>
      </w:tr>
      <w:tr w:rsidR="009B687A" w:rsidRPr="00B75C6D" w:rsidTr="00FD3863"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Дни  обмена  опытом  «Учимся  у коллег привлечению к чтению»</w:t>
            </w:r>
          </w:p>
          <w:p w:rsidR="009B687A" w:rsidRPr="00B75C6D" w:rsidRDefault="009B687A" w:rsidP="009B687A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Объявление конкурса профессионального мастерства «Библиотека + театр: </w:t>
            </w:r>
            <w:r w:rsidRPr="00B75C6D">
              <w:rPr>
                <w:rFonts w:ascii="Times New Roman" w:hAnsi="Times New Roman" w:cs="Times New Roman"/>
              </w:rPr>
              <w:br/>
              <w:t>в поиске новых идей»</w:t>
            </w:r>
          </w:p>
          <w:p w:rsidR="009B687A" w:rsidRPr="00B75C6D" w:rsidRDefault="009B687A" w:rsidP="009B687A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Новости литературных премий 2018-2019 года</w:t>
            </w:r>
          </w:p>
          <w:p w:rsidR="009B687A" w:rsidRPr="00B75C6D" w:rsidRDefault="009B687A" w:rsidP="009B687A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Информационные блоки</w:t>
            </w: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все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МБУК МЦБС Зубцовского района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МЦБС Зубцовского района</w:t>
            </w:r>
          </w:p>
        </w:tc>
      </w:tr>
      <w:tr w:rsidR="009B687A" w:rsidRPr="00B75C6D" w:rsidTr="00FD3863"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«Детское чтение: развитие и поддержка»</w:t>
            </w:r>
          </w:p>
          <w:p w:rsidR="009B687A" w:rsidRPr="00B75C6D" w:rsidRDefault="009B687A" w:rsidP="009B687A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Экскурсия в краеведческий музей</w:t>
            </w:r>
          </w:p>
          <w:p w:rsidR="009B687A" w:rsidRPr="00B75C6D" w:rsidRDefault="009B687A" w:rsidP="009B687A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Информационные блоки</w:t>
            </w: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все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Детская библиотека им.Г.Х.Андерсена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Таранкова. М</w:t>
            </w:r>
          </w:p>
        </w:tc>
      </w:tr>
      <w:tr w:rsidR="009B687A" w:rsidRPr="00B75C6D" w:rsidTr="00FD3863"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Выездной праздничный семинар, посвящённый Дню Библиотек </w:t>
            </w: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все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МЦБС Зубцовского района</w:t>
            </w:r>
          </w:p>
        </w:tc>
      </w:tr>
      <w:tr w:rsidR="009B687A" w:rsidRPr="00B75C6D" w:rsidTr="00FD3863"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Библиотечное краеведение: территория больших возможностей.</w:t>
            </w:r>
          </w:p>
          <w:p w:rsidR="009B687A" w:rsidRPr="00B75C6D" w:rsidRDefault="009B687A" w:rsidP="009B687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Интеллектуальный марафон «Безопасное колесо» -ПДД(советы специалиста)</w:t>
            </w:r>
          </w:p>
          <w:p w:rsidR="009B687A" w:rsidRPr="00B75C6D" w:rsidRDefault="009B687A" w:rsidP="009B687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Информационные блоки</w:t>
            </w: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все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 Главный библиограф Шумаева Г.Н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Смирнова. Н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687A" w:rsidRPr="00B75C6D" w:rsidTr="00FD3863"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Планирование 2020 г.: поиск оптимальных вариантов.</w:t>
            </w:r>
          </w:p>
          <w:p w:rsidR="009B687A" w:rsidRPr="00B75C6D" w:rsidRDefault="009B687A" w:rsidP="009B687A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Инновационные массовые акции в библиотеке</w:t>
            </w:r>
          </w:p>
          <w:p w:rsidR="009B687A" w:rsidRPr="00B75C6D" w:rsidRDefault="009B687A" w:rsidP="009B687A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Сетевые акции по продвижению чтения</w:t>
            </w:r>
          </w:p>
          <w:p w:rsidR="009B687A" w:rsidRPr="00B75C6D" w:rsidRDefault="009B687A" w:rsidP="009B687A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Тематическая  проф.беседа  врача – нарколога (антинаркотический месячник)</w:t>
            </w:r>
          </w:p>
          <w:p w:rsidR="009B687A" w:rsidRPr="00B75C6D" w:rsidRDefault="009B687A" w:rsidP="009B687A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lastRenderedPageBreak/>
              <w:t>Информационные блоки</w:t>
            </w: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все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работники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МЦБС Зубцовского района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Никитина Е.В –зав. ИТО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687A" w:rsidRPr="00B75C6D" w:rsidTr="00FD3863"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К Международному Дню КВН -8 ноября провести КВН среди сельских работников #БИБЛИО#КВН#ТЕКА#</w:t>
            </w:r>
          </w:p>
          <w:p w:rsidR="009B687A" w:rsidRPr="00B75C6D" w:rsidRDefault="009B687A" w:rsidP="009B687A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Информационные блоки</w:t>
            </w: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все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Методический отдел ЦБ (Чупина.О.А)</w:t>
            </w:r>
          </w:p>
        </w:tc>
      </w:tr>
      <w:tr w:rsidR="009B687A" w:rsidRPr="00B75C6D" w:rsidTr="00FD3863">
        <w:tc>
          <w:tcPr>
            <w:tcW w:w="1276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490" w:type="dxa"/>
          </w:tcPr>
          <w:p w:rsidR="009B687A" w:rsidRPr="00B75C6D" w:rsidRDefault="009B687A" w:rsidP="009B687A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Подведение итогов конкурса профессионального мастерства «Б</w:t>
            </w:r>
            <w:bookmarkStart w:id="0" w:name="_GoBack"/>
            <w:bookmarkEnd w:id="0"/>
            <w:r w:rsidRPr="00B75C6D">
              <w:rPr>
                <w:rFonts w:ascii="Times New Roman" w:hAnsi="Times New Roman" w:cs="Times New Roman"/>
              </w:rPr>
              <w:t>иблиотека + театр: в поиске новых идей»</w:t>
            </w:r>
          </w:p>
          <w:p w:rsidR="009B687A" w:rsidRPr="00B75C6D" w:rsidRDefault="009B687A" w:rsidP="009B687A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Информационные блоки</w:t>
            </w:r>
            <w:r w:rsidRPr="00B75C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25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все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399" w:type="dxa"/>
          </w:tcPr>
          <w:p w:rsidR="009B687A" w:rsidRPr="00B75C6D" w:rsidRDefault="009B687A" w:rsidP="009B68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C6D">
              <w:rPr>
                <w:rFonts w:ascii="Times New Roman" w:hAnsi="Times New Roman" w:cs="Times New Roman"/>
              </w:rPr>
              <w:t>МЦБС Зубцовского района</w:t>
            </w:r>
          </w:p>
        </w:tc>
      </w:tr>
    </w:tbl>
    <w:p w:rsidR="009B687A" w:rsidRDefault="009B687A" w:rsidP="009B687A">
      <w:pPr>
        <w:spacing w:after="0"/>
        <w:rPr>
          <w:rFonts w:ascii="Times New Roman" w:hAnsi="Times New Roman" w:cs="Times New Roman"/>
        </w:rPr>
      </w:pPr>
    </w:p>
    <w:p w:rsidR="009B687A" w:rsidRPr="00B75C6D" w:rsidRDefault="009B687A" w:rsidP="009B687A">
      <w:pPr>
        <w:spacing w:after="0"/>
        <w:rPr>
          <w:rFonts w:ascii="Times New Roman" w:hAnsi="Times New Roman" w:cs="Times New Roman"/>
        </w:rPr>
      </w:pPr>
    </w:p>
    <w:p w:rsidR="001A4DB0" w:rsidRDefault="00700B02">
      <w:pPr>
        <w:jc w:val="center"/>
      </w:pPr>
      <w:r w:rsidRPr="00B75C6D">
        <w:rPr>
          <w:rFonts w:ascii="Times New Roman" w:hAnsi="Times New Roman" w:cs="Times New Roman"/>
          <w:sz w:val="24"/>
          <w:szCs w:val="24"/>
        </w:rPr>
        <w:t>Директор МБУК МЦБС Зубцовского района                                       Е.Л. Лебедева</w:t>
      </w:r>
    </w:p>
    <w:p w:rsidR="001A4DB0" w:rsidRDefault="001A4DB0">
      <w:pPr>
        <w:jc w:val="center"/>
      </w:pPr>
    </w:p>
    <w:sectPr w:rsidR="001A4DB0" w:rsidSect="007B4A08">
      <w:footerReference w:type="default" r:id="rId8"/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2C" w:rsidRDefault="0092532C">
      <w:pPr>
        <w:spacing w:after="0" w:line="240" w:lineRule="auto"/>
      </w:pPr>
      <w:r>
        <w:separator/>
      </w:r>
    </w:p>
  </w:endnote>
  <w:endnote w:type="continuationSeparator" w:id="0">
    <w:p w:rsidR="0092532C" w:rsidRDefault="0092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256374"/>
      <w:docPartObj>
        <w:docPartGallery w:val="Page Numbers (Bottom of Page)"/>
        <w:docPartUnique/>
      </w:docPartObj>
    </w:sdtPr>
    <w:sdtContent>
      <w:p w:rsidR="009E6C17" w:rsidRDefault="009E6C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E6C17" w:rsidRDefault="009E6C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2C" w:rsidRDefault="0092532C">
      <w:pPr>
        <w:spacing w:after="0" w:line="240" w:lineRule="auto"/>
      </w:pPr>
      <w:r>
        <w:separator/>
      </w:r>
    </w:p>
  </w:footnote>
  <w:footnote w:type="continuationSeparator" w:id="0">
    <w:p w:rsidR="0092532C" w:rsidRDefault="0092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570"/>
    <w:multiLevelType w:val="hybridMultilevel"/>
    <w:tmpl w:val="A50C6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FAC"/>
    <w:multiLevelType w:val="hybridMultilevel"/>
    <w:tmpl w:val="E5D27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CB7"/>
    <w:multiLevelType w:val="hybridMultilevel"/>
    <w:tmpl w:val="D5C45C6A"/>
    <w:lvl w:ilvl="0" w:tplc="157A2E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CED"/>
    <w:multiLevelType w:val="hybridMultilevel"/>
    <w:tmpl w:val="1B4EC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D5C"/>
    <w:multiLevelType w:val="hybridMultilevel"/>
    <w:tmpl w:val="55E8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B29CD"/>
    <w:multiLevelType w:val="hybridMultilevel"/>
    <w:tmpl w:val="B1C4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6E09"/>
    <w:multiLevelType w:val="multilevel"/>
    <w:tmpl w:val="1FF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07915"/>
    <w:multiLevelType w:val="hybridMultilevel"/>
    <w:tmpl w:val="79EC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3E1A"/>
    <w:multiLevelType w:val="hybridMultilevel"/>
    <w:tmpl w:val="65F8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3699"/>
    <w:multiLevelType w:val="hybridMultilevel"/>
    <w:tmpl w:val="42029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A4B"/>
    <w:multiLevelType w:val="hybridMultilevel"/>
    <w:tmpl w:val="93C67B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4301D"/>
    <w:multiLevelType w:val="hybridMultilevel"/>
    <w:tmpl w:val="03D44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C27B0"/>
    <w:multiLevelType w:val="hybridMultilevel"/>
    <w:tmpl w:val="66845E56"/>
    <w:lvl w:ilvl="0" w:tplc="0419000F">
      <w:start w:val="1"/>
      <w:numFmt w:val="decimal"/>
      <w:lvlText w:val="%1."/>
      <w:lvlJc w:val="left"/>
      <w:pPr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3" w15:restartNumberingAfterBreak="0">
    <w:nsid w:val="230C47BB"/>
    <w:multiLevelType w:val="hybridMultilevel"/>
    <w:tmpl w:val="A78E7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6FB1"/>
    <w:multiLevelType w:val="hybridMultilevel"/>
    <w:tmpl w:val="3DD2F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7C28A9"/>
    <w:multiLevelType w:val="hybridMultilevel"/>
    <w:tmpl w:val="4AEE0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8105E"/>
    <w:multiLevelType w:val="hybridMultilevel"/>
    <w:tmpl w:val="415E17E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21C14B5"/>
    <w:multiLevelType w:val="hybridMultilevel"/>
    <w:tmpl w:val="694C02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D5A7A"/>
    <w:multiLevelType w:val="hybridMultilevel"/>
    <w:tmpl w:val="F32A5D14"/>
    <w:lvl w:ilvl="0" w:tplc="157A2E3C">
      <w:start w:val="1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5438F"/>
    <w:multiLevelType w:val="hybridMultilevel"/>
    <w:tmpl w:val="F7BEE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A4E2E"/>
    <w:multiLevelType w:val="hybridMultilevel"/>
    <w:tmpl w:val="23C6B2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5F6158"/>
    <w:multiLevelType w:val="hybridMultilevel"/>
    <w:tmpl w:val="ACFA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973F9"/>
    <w:multiLevelType w:val="hybridMultilevel"/>
    <w:tmpl w:val="D75EC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524CB"/>
    <w:multiLevelType w:val="hybridMultilevel"/>
    <w:tmpl w:val="471EC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21C2E"/>
    <w:multiLevelType w:val="hybridMultilevel"/>
    <w:tmpl w:val="AE520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E78E2"/>
    <w:multiLevelType w:val="hybridMultilevel"/>
    <w:tmpl w:val="730AD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2801"/>
    <w:multiLevelType w:val="hybridMultilevel"/>
    <w:tmpl w:val="7800FE2A"/>
    <w:lvl w:ilvl="0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7" w15:restartNumberingAfterBreak="0">
    <w:nsid w:val="4E084A54"/>
    <w:multiLevelType w:val="hybridMultilevel"/>
    <w:tmpl w:val="66FC2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5BAE"/>
    <w:multiLevelType w:val="hybridMultilevel"/>
    <w:tmpl w:val="AFA25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3858"/>
    <w:multiLevelType w:val="hybridMultilevel"/>
    <w:tmpl w:val="9D5C6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91DF5"/>
    <w:multiLevelType w:val="hybridMultilevel"/>
    <w:tmpl w:val="6598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B615E"/>
    <w:multiLevelType w:val="hybridMultilevel"/>
    <w:tmpl w:val="256A9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964F7"/>
    <w:multiLevelType w:val="hybridMultilevel"/>
    <w:tmpl w:val="FE0A7958"/>
    <w:lvl w:ilvl="0" w:tplc="157A2E3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E442F"/>
    <w:multiLevelType w:val="hybridMultilevel"/>
    <w:tmpl w:val="1C1CA4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2ABB"/>
    <w:multiLevelType w:val="hybridMultilevel"/>
    <w:tmpl w:val="36220DD4"/>
    <w:lvl w:ilvl="0" w:tplc="0419000B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5" w15:restartNumberingAfterBreak="0">
    <w:nsid w:val="666E65C1"/>
    <w:multiLevelType w:val="hybridMultilevel"/>
    <w:tmpl w:val="B2D4E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00FD1"/>
    <w:multiLevelType w:val="hybridMultilevel"/>
    <w:tmpl w:val="5B4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403B0"/>
    <w:multiLevelType w:val="hybridMultilevel"/>
    <w:tmpl w:val="697A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B3BC2"/>
    <w:multiLevelType w:val="hybridMultilevel"/>
    <w:tmpl w:val="8572D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01F68"/>
    <w:multiLevelType w:val="hybridMultilevel"/>
    <w:tmpl w:val="0F36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71EBE"/>
    <w:multiLevelType w:val="hybridMultilevel"/>
    <w:tmpl w:val="A88E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74C20"/>
    <w:multiLevelType w:val="hybridMultilevel"/>
    <w:tmpl w:val="D6028C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8A57DA"/>
    <w:multiLevelType w:val="hybridMultilevel"/>
    <w:tmpl w:val="2BF4B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57BB8"/>
    <w:multiLevelType w:val="hybridMultilevel"/>
    <w:tmpl w:val="40A6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552DE"/>
    <w:multiLevelType w:val="hybridMultilevel"/>
    <w:tmpl w:val="C926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F53B7"/>
    <w:multiLevelType w:val="hybridMultilevel"/>
    <w:tmpl w:val="B8A4E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14854"/>
    <w:multiLevelType w:val="hybridMultilevel"/>
    <w:tmpl w:val="26F874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9866B7C"/>
    <w:multiLevelType w:val="hybridMultilevel"/>
    <w:tmpl w:val="ABFA02F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8" w15:restartNumberingAfterBreak="0">
    <w:nsid w:val="7AD752F8"/>
    <w:multiLevelType w:val="hybridMultilevel"/>
    <w:tmpl w:val="82764632"/>
    <w:lvl w:ilvl="0" w:tplc="157A2E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E2B3E"/>
    <w:multiLevelType w:val="hybridMultilevel"/>
    <w:tmpl w:val="64F20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2"/>
  </w:num>
  <w:num w:numId="5">
    <w:abstractNumId w:val="44"/>
  </w:num>
  <w:num w:numId="6">
    <w:abstractNumId w:val="18"/>
  </w:num>
  <w:num w:numId="7">
    <w:abstractNumId w:val="43"/>
  </w:num>
  <w:num w:numId="8">
    <w:abstractNumId w:val="48"/>
  </w:num>
  <w:num w:numId="9">
    <w:abstractNumId w:val="28"/>
  </w:num>
  <w:num w:numId="10">
    <w:abstractNumId w:val="49"/>
  </w:num>
  <w:num w:numId="11">
    <w:abstractNumId w:val="9"/>
  </w:num>
  <w:num w:numId="12">
    <w:abstractNumId w:val="29"/>
  </w:num>
  <w:num w:numId="13">
    <w:abstractNumId w:val="38"/>
  </w:num>
  <w:num w:numId="14">
    <w:abstractNumId w:val="3"/>
  </w:num>
  <w:num w:numId="15">
    <w:abstractNumId w:val="23"/>
  </w:num>
  <w:num w:numId="16">
    <w:abstractNumId w:val="42"/>
  </w:num>
  <w:num w:numId="17">
    <w:abstractNumId w:val="39"/>
  </w:num>
  <w:num w:numId="18">
    <w:abstractNumId w:val="12"/>
  </w:num>
  <w:num w:numId="19">
    <w:abstractNumId w:val="21"/>
  </w:num>
  <w:num w:numId="20">
    <w:abstractNumId w:val="34"/>
  </w:num>
  <w:num w:numId="21">
    <w:abstractNumId w:val="26"/>
  </w:num>
  <w:num w:numId="22">
    <w:abstractNumId w:val="20"/>
  </w:num>
  <w:num w:numId="23">
    <w:abstractNumId w:val="15"/>
  </w:num>
  <w:num w:numId="24">
    <w:abstractNumId w:val="25"/>
  </w:num>
  <w:num w:numId="25">
    <w:abstractNumId w:val="22"/>
  </w:num>
  <w:num w:numId="26">
    <w:abstractNumId w:val="17"/>
  </w:num>
  <w:num w:numId="27">
    <w:abstractNumId w:val="35"/>
  </w:num>
  <w:num w:numId="28">
    <w:abstractNumId w:val="16"/>
  </w:num>
  <w:num w:numId="29">
    <w:abstractNumId w:val="5"/>
  </w:num>
  <w:num w:numId="30">
    <w:abstractNumId w:val="4"/>
  </w:num>
  <w:num w:numId="31">
    <w:abstractNumId w:val="33"/>
  </w:num>
  <w:num w:numId="32">
    <w:abstractNumId w:val="13"/>
  </w:num>
  <w:num w:numId="33">
    <w:abstractNumId w:val="24"/>
  </w:num>
  <w:num w:numId="34">
    <w:abstractNumId w:val="11"/>
  </w:num>
  <w:num w:numId="35">
    <w:abstractNumId w:val="41"/>
  </w:num>
  <w:num w:numId="36">
    <w:abstractNumId w:val="1"/>
  </w:num>
  <w:num w:numId="37">
    <w:abstractNumId w:val="10"/>
  </w:num>
  <w:num w:numId="38">
    <w:abstractNumId w:val="0"/>
  </w:num>
  <w:num w:numId="39">
    <w:abstractNumId w:val="14"/>
  </w:num>
  <w:num w:numId="40">
    <w:abstractNumId w:val="8"/>
  </w:num>
  <w:num w:numId="41">
    <w:abstractNumId w:val="37"/>
  </w:num>
  <w:num w:numId="42">
    <w:abstractNumId w:val="27"/>
  </w:num>
  <w:num w:numId="43">
    <w:abstractNumId w:val="45"/>
  </w:num>
  <w:num w:numId="44">
    <w:abstractNumId w:val="46"/>
  </w:num>
  <w:num w:numId="45">
    <w:abstractNumId w:val="40"/>
  </w:num>
  <w:num w:numId="46">
    <w:abstractNumId w:val="30"/>
  </w:num>
  <w:num w:numId="47">
    <w:abstractNumId w:val="36"/>
  </w:num>
  <w:num w:numId="48">
    <w:abstractNumId w:val="47"/>
  </w:num>
  <w:num w:numId="49">
    <w:abstractNumId w:val="7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DB0"/>
    <w:rsid w:val="00054286"/>
    <w:rsid w:val="000A7FFA"/>
    <w:rsid w:val="00144297"/>
    <w:rsid w:val="001654F9"/>
    <w:rsid w:val="001A4DB0"/>
    <w:rsid w:val="003121D0"/>
    <w:rsid w:val="00361DA5"/>
    <w:rsid w:val="003D6822"/>
    <w:rsid w:val="003F5018"/>
    <w:rsid w:val="00413CA2"/>
    <w:rsid w:val="004919CC"/>
    <w:rsid w:val="005665E8"/>
    <w:rsid w:val="00700B02"/>
    <w:rsid w:val="00701CD5"/>
    <w:rsid w:val="00754B5E"/>
    <w:rsid w:val="00761877"/>
    <w:rsid w:val="007B4A08"/>
    <w:rsid w:val="00921FA6"/>
    <w:rsid w:val="0092532C"/>
    <w:rsid w:val="009B687A"/>
    <w:rsid w:val="009E6C17"/>
    <w:rsid w:val="00A36865"/>
    <w:rsid w:val="00B12DD0"/>
    <w:rsid w:val="00B75C6D"/>
    <w:rsid w:val="00BC5482"/>
    <w:rsid w:val="00C67697"/>
    <w:rsid w:val="00CB7618"/>
    <w:rsid w:val="00D86646"/>
    <w:rsid w:val="00E936A8"/>
    <w:rsid w:val="00FD3863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50EC"/>
  <w15:docId w15:val="{A411B177-1651-415E-8E50-6A16D08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ody Text"/>
    <w:basedOn w:val="a"/>
    <w:link w:val="ab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Заголовок Знак"/>
    <w:basedOn w:val="a0"/>
    <w:link w:val="ac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unhideWhenUsed/>
    <w:rsid w:val="009B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выноски Знак"/>
    <w:basedOn w:val="a0"/>
    <w:link w:val="af1"/>
    <w:uiPriority w:val="99"/>
    <w:semiHidden/>
    <w:rsid w:val="009E6C17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E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9E6C1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9E6C17"/>
    <w:pPr>
      <w:spacing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9E6C1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9E6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BC26-0BC0-4D8C-9497-06D7FAA7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20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23</cp:revision>
  <cp:lastPrinted>2018-12-17T06:39:00Z</cp:lastPrinted>
  <dcterms:created xsi:type="dcterms:W3CDTF">2017-12-06T06:43:00Z</dcterms:created>
  <dcterms:modified xsi:type="dcterms:W3CDTF">2018-12-17T06:45:00Z</dcterms:modified>
</cp:coreProperties>
</file>